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0AA" w:rsidRPr="004020AA" w:rsidRDefault="00F81BE2" w:rsidP="004020AA">
      <w:pPr>
        <w:jc w:val="center"/>
        <w:rPr>
          <w:rFonts w:ascii="Arial" w:hAnsi="Arial" w:cs="Arial"/>
          <w:b/>
          <w:sz w:val="22"/>
        </w:rPr>
      </w:pPr>
      <w:bookmarkStart w:id="0" w:name="_Toc350253517"/>
      <w:bookmarkStart w:id="1" w:name="_Toc350341043"/>
      <w:bookmarkStart w:id="2" w:name="_Toc351644004"/>
      <w:r>
        <w:rPr>
          <w:rFonts w:ascii="Arial" w:hAnsi="Arial" w:cs="Arial"/>
          <w:b/>
          <w:sz w:val="22"/>
        </w:rPr>
        <w:t>REQUEST FOR EXPRESSION</w:t>
      </w:r>
      <w:r w:rsidR="00AC5454" w:rsidRPr="004D5792">
        <w:rPr>
          <w:rFonts w:ascii="Arial" w:hAnsi="Arial" w:cs="Arial"/>
          <w:b/>
          <w:sz w:val="22"/>
        </w:rPr>
        <w:t xml:space="preserve"> OF INTEREST</w:t>
      </w:r>
      <w:bookmarkEnd w:id="0"/>
      <w:bookmarkEnd w:id="1"/>
      <w:bookmarkEnd w:id="2"/>
      <w:r w:rsidR="0066558E">
        <w:rPr>
          <w:rFonts w:ascii="Arial" w:hAnsi="Arial" w:cs="Arial"/>
          <w:b/>
          <w:sz w:val="22"/>
        </w:rPr>
        <w:t xml:space="preserve"> (EOI)</w:t>
      </w:r>
    </w:p>
    <w:p w:rsidR="004020AA" w:rsidRPr="0092345C" w:rsidRDefault="00F81BE2" w:rsidP="004020AA">
      <w:pPr>
        <w:suppressAutoHyphens/>
        <w:jc w:val="center"/>
        <w:rPr>
          <w:spacing w:val="-2"/>
          <w:sz w:val="24"/>
          <w:szCs w:val="24"/>
        </w:rPr>
      </w:pPr>
      <w:r>
        <w:rPr>
          <w:spacing w:val="-2"/>
          <w:sz w:val="24"/>
          <w:szCs w:val="24"/>
        </w:rPr>
        <w:t>(</w:t>
      </w:r>
      <w:r w:rsidR="004020AA" w:rsidRPr="0092345C">
        <w:rPr>
          <w:spacing w:val="-2"/>
          <w:sz w:val="24"/>
          <w:szCs w:val="24"/>
        </w:rPr>
        <w:t>CONSULTING SERVICES</w:t>
      </w:r>
      <w:r>
        <w:rPr>
          <w:spacing w:val="-2"/>
          <w:sz w:val="24"/>
          <w:szCs w:val="24"/>
        </w:rPr>
        <w:t>)</w:t>
      </w:r>
    </w:p>
    <w:p w:rsidR="004020AA" w:rsidRPr="004020AA" w:rsidRDefault="00E95C39" w:rsidP="004020AA">
      <w:pPr>
        <w:jc w:val="center"/>
        <w:rPr>
          <w:rFonts w:ascii="Arial" w:hAnsi="Arial" w:cs="Arial"/>
          <w:b/>
          <w:sz w:val="22"/>
        </w:rPr>
      </w:pPr>
      <w:r>
        <w:rPr>
          <w:rFonts w:ascii="Arial" w:hAnsi="Arial" w:cs="Arial"/>
          <w:b/>
          <w:sz w:val="22"/>
        </w:rPr>
        <w:t>Extension of Due date: 6</w:t>
      </w:r>
      <w:r w:rsidRPr="00E95C39">
        <w:rPr>
          <w:rFonts w:ascii="Arial" w:hAnsi="Arial" w:cs="Arial"/>
          <w:b/>
          <w:sz w:val="22"/>
          <w:vertAlign w:val="superscript"/>
        </w:rPr>
        <w:t>th</w:t>
      </w:r>
      <w:r>
        <w:rPr>
          <w:rFonts w:ascii="Arial" w:hAnsi="Arial" w:cs="Arial"/>
          <w:b/>
          <w:sz w:val="22"/>
        </w:rPr>
        <w:t xml:space="preserve"> to 22</w:t>
      </w:r>
      <w:r w:rsidRPr="00E95C39">
        <w:rPr>
          <w:rFonts w:ascii="Arial" w:hAnsi="Arial" w:cs="Arial"/>
          <w:b/>
          <w:sz w:val="22"/>
          <w:vertAlign w:val="superscript"/>
        </w:rPr>
        <w:t>nd</w:t>
      </w:r>
      <w:r>
        <w:rPr>
          <w:rFonts w:ascii="Arial" w:hAnsi="Arial" w:cs="Arial"/>
          <w:b/>
          <w:sz w:val="22"/>
        </w:rPr>
        <w:t xml:space="preserve"> March 2023.</w:t>
      </w:r>
    </w:p>
    <w:p w:rsidR="00AC5454" w:rsidRDefault="0066558E" w:rsidP="00AC5454">
      <w:pPr>
        <w:suppressAutoHyphens/>
        <w:rPr>
          <w:spacing w:val="-2"/>
          <w:sz w:val="24"/>
          <w:szCs w:val="24"/>
        </w:rPr>
      </w:pPr>
      <w:r>
        <w:rPr>
          <w:bCs/>
          <w:smallCaps/>
          <w:sz w:val="28"/>
          <w:szCs w:val="28"/>
        </w:rPr>
        <w:t>description</w:t>
      </w:r>
      <w:r w:rsidR="004020AA">
        <w:rPr>
          <w:bCs/>
          <w:smallCaps/>
          <w:sz w:val="28"/>
          <w:szCs w:val="28"/>
        </w:rPr>
        <w:t xml:space="preserve">: </w:t>
      </w:r>
      <w:r w:rsidR="00AC5454" w:rsidRPr="000A72EA">
        <w:rPr>
          <w:bCs/>
          <w:smallCaps/>
          <w:sz w:val="28"/>
          <w:szCs w:val="28"/>
        </w:rPr>
        <w:t xml:space="preserve">review and upgrade of </w:t>
      </w:r>
      <w:proofErr w:type="spellStart"/>
      <w:r w:rsidR="00AC5454" w:rsidRPr="000A72EA">
        <w:rPr>
          <w:bCs/>
          <w:smallCaps/>
          <w:sz w:val="28"/>
          <w:szCs w:val="28"/>
        </w:rPr>
        <w:t>rsipf</w:t>
      </w:r>
      <w:proofErr w:type="spellEnd"/>
      <w:r w:rsidR="00AC5454" w:rsidRPr="000A72EA">
        <w:rPr>
          <w:bCs/>
          <w:smallCaps/>
          <w:sz w:val="28"/>
          <w:szCs w:val="28"/>
        </w:rPr>
        <w:t xml:space="preserve"> academy</w:t>
      </w:r>
      <w:r w:rsidR="00AC5454">
        <w:rPr>
          <w:spacing w:val="-2"/>
          <w:sz w:val="24"/>
          <w:szCs w:val="24"/>
        </w:rPr>
        <w:t xml:space="preserve"> </w:t>
      </w:r>
    </w:p>
    <w:p w:rsidR="00AC5454" w:rsidRPr="0092345C" w:rsidRDefault="00AC5454" w:rsidP="00AC5454">
      <w:pPr>
        <w:pStyle w:val="BodyText"/>
      </w:pPr>
      <w:r w:rsidRPr="000B13F9">
        <w:t>MTB Reference:</w:t>
      </w:r>
      <w:r>
        <w:t xml:space="preserve"> MTB C 01/23-MPNSCS</w:t>
      </w:r>
    </w:p>
    <w:p w:rsidR="00AC5454" w:rsidRPr="0092345C" w:rsidRDefault="00AC5454" w:rsidP="00AC5454">
      <w:pPr>
        <w:suppressAutoHyphens/>
        <w:jc w:val="center"/>
        <w:rPr>
          <w:b/>
          <w:bCs/>
          <w:spacing w:val="-2"/>
          <w:sz w:val="24"/>
          <w:szCs w:val="24"/>
        </w:rPr>
      </w:pPr>
      <w:r>
        <w:rPr>
          <w:b/>
          <w:bCs/>
          <w:spacing w:val="-2"/>
          <w:sz w:val="24"/>
          <w:szCs w:val="24"/>
        </w:rPr>
        <w:t>Requests for Proposals</w:t>
      </w:r>
    </w:p>
    <w:p w:rsidR="00AC5454" w:rsidRPr="0092345C" w:rsidRDefault="00AC5454" w:rsidP="00AC5454">
      <w:pPr>
        <w:suppressAutoHyphens/>
        <w:rPr>
          <w:spacing w:val="-2"/>
          <w:sz w:val="24"/>
          <w:szCs w:val="24"/>
        </w:rPr>
      </w:pPr>
    </w:p>
    <w:p w:rsidR="00AC5454" w:rsidRPr="000A72EA" w:rsidRDefault="00AC5454" w:rsidP="00AC5454">
      <w:pPr>
        <w:suppressAutoHyphens/>
        <w:jc w:val="both"/>
        <w:rPr>
          <w:rFonts w:ascii="Calibri" w:hAnsi="Calibri"/>
          <w:spacing w:val="-2"/>
          <w:sz w:val="24"/>
          <w:szCs w:val="24"/>
        </w:rPr>
      </w:pPr>
      <w:r w:rsidRPr="000A72EA">
        <w:rPr>
          <w:rFonts w:ascii="Calibri" w:hAnsi="Calibri"/>
          <w:spacing w:val="-2"/>
          <w:sz w:val="24"/>
          <w:szCs w:val="24"/>
        </w:rPr>
        <w:t xml:space="preserve">The Ministry of Police National Security and Correctional Services invites eligible Consultants to express their interest in providing consultancy services for the “Review and Upgrade of RSIPF Academy”. The services include a comprehensive review of the RSIPF Academy and providing technical assistance for Accreditation of curriculum. </w:t>
      </w:r>
    </w:p>
    <w:p w:rsidR="00AC5454" w:rsidRPr="000A72EA" w:rsidRDefault="00AC5454" w:rsidP="00AC5454">
      <w:pPr>
        <w:suppressAutoHyphens/>
        <w:jc w:val="both"/>
        <w:rPr>
          <w:rFonts w:ascii="Calibri" w:hAnsi="Calibri"/>
          <w:spacing w:val="-2"/>
          <w:sz w:val="24"/>
          <w:szCs w:val="24"/>
        </w:rPr>
      </w:pPr>
    </w:p>
    <w:p w:rsidR="00AC5454" w:rsidRPr="000A72EA" w:rsidRDefault="00AC5454" w:rsidP="00AC5454">
      <w:pPr>
        <w:suppressAutoHyphens/>
        <w:jc w:val="both"/>
        <w:rPr>
          <w:rFonts w:ascii="Calibri" w:hAnsi="Calibri"/>
          <w:spacing w:val="-2"/>
          <w:sz w:val="24"/>
          <w:szCs w:val="24"/>
        </w:rPr>
      </w:pPr>
      <w:r w:rsidRPr="000A72EA">
        <w:rPr>
          <w:rFonts w:ascii="Calibri" w:hAnsi="Calibri"/>
          <w:spacing w:val="-2"/>
          <w:sz w:val="24"/>
          <w:szCs w:val="24"/>
        </w:rPr>
        <w:t>Interested consultants must provide the following information to be considered for shortlisting;</w:t>
      </w:r>
    </w:p>
    <w:p w:rsidR="00AC5454" w:rsidRPr="000A72EA" w:rsidRDefault="00AC5454" w:rsidP="00AC5454">
      <w:pPr>
        <w:suppressAutoHyphens/>
        <w:jc w:val="both"/>
        <w:rPr>
          <w:rFonts w:ascii="Calibri" w:hAnsi="Calibri"/>
          <w:spacing w:val="-2"/>
          <w:sz w:val="24"/>
          <w:szCs w:val="24"/>
        </w:rPr>
      </w:pPr>
    </w:p>
    <w:p w:rsidR="00AC5454" w:rsidRPr="000A72EA" w:rsidRDefault="00AC5454" w:rsidP="00AC5454">
      <w:pPr>
        <w:pStyle w:val="ListParagraph"/>
        <w:widowControl/>
        <w:numPr>
          <w:ilvl w:val="0"/>
          <w:numId w:val="2"/>
        </w:numPr>
        <w:suppressAutoHyphens/>
        <w:autoSpaceDE/>
        <w:autoSpaceDN/>
        <w:adjustRightInd/>
        <w:spacing w:after="0" w:line="240" w:lineRule="auto"/>
        <w:contextualSpacing w:val="0"/>
        <w:jc w:val="both"/>
        <w:rPr>
          <w:rFonts w:ascii="Calibri" w:hAnsi="Calibri"/>
          <w:spacing w:val="-2"/>
        </w:rPr>
      </w:pPr>
      <w:r w:rsidRPr="000A72EA">
        <w:rPr>
          <w:rFonts w:ascii="Calibri" w:hAnsi="Calibri"/>
          <w:spacing w:val="-2"/>
        </w:rPr>
        <w:t>Curriculum Vitae</w:t>
      </w:r>
    </w:p>
    <w:p w:rsidR="00AC5454" w:rsidRPr="000A72EA" w:rsidRDefault="00AC5454" w:rsidP="00AC5454">
      <w:pPr>
        <w:pStyle w:val="ListParagraph"/>
        <w:widowControl/>
        <w:numPr>
          <w:ilvl w:val="0"/>
          <w:numId w:val="2"/>
        </w:numPr>
        <w:suppressAutoHyphens/>
        <w:autoSpaceDE/>
        <w:autoSpaceDN/>
        <w:adjustRightInd/>
        <w:spacing w:after="0" w:line="240" w:lineRule="auto"/>
        <w:contextualSpacing w:val="0"/>
        <w:jc w:val="both"/>
        <w:rPr>
          <w:rFonts w:ascii="Calibri" w:hAnsi="Calibri"/>
          <w:spacing w:val="-2"/>
        </w:rPr>
      </w:pPr>
      <w:r w:rsidRPr="000A72EA">
        <w:rPr>
          <w:rFonts w:ascii="Calibri" w:hAnsi="Calibri"/>
          <w:spacing w:val="-2"/>
        </w:rPr>
        <w:t xml:space="preserve">Certified Copies of qualifications </w:t>
      </w:r>
    </w:p>
    <w:p w:rsidR="00AC5454" w:rsidRPr="000A72EA" w:rsidRDefault="00AC5454" w:rsidP="00AC5454">
      <w:pPr>
        <w:pStyle w:val="ListParagraph"/>
        <w:widowControl/>
        <w:numPr>
          <w:ilvl w:val="0"/>
          <w:numId w:val="2"/>
        </w:numPr>
        <w:suppressAutoHyphens/>
        <w:autoSpaceDE/>
        <w:autoSpaceDN/>
        <w:adjustRightInd/>
        <w:spacing w:after="0" w:line="240" w:lineRule="auto"/>
        <w:contextualSpacing w:val="0"/>
        <w:jc w:val="both"/>
        <w:rPr>
          <w:rFonts w:ascii="Calibri" w:hAnsi="Calibri"/>
          <w:spacing w:val="-2"/>
        </w:rPr>
      </w:pPr>
      <w:r w:rsidRPr="000A72EA">
        <w:rPr>
          <w:rFonts w:ascii="Calibri" w:hAnsi="Calibri"/>
          <w:spacing w:val="-2"/>
        </w:rPr>
        <w:t>Description of past experience in providing similar services</w:t>
      </w:r>
    </w:p>
    <w:p w:rsidR="00AC5454" w:rsidRPr="000A72EA" w:rsidRDefault="00AC5454" w:rsidP="00AC5454">
      <w:pPr>
        <w:suppressAutoHyphens/>
        <w:jc w:val="both"/>
        <w:rPr>
          <w:rFonts w:ascii="Calibri" w:hAnsi="Calibri"/>
          <w:spacing w:val="-2"/>
          <w:sz w:val="24"/>
          <w:szCs w:val="24"/>
        </w:rPr>
      </w:pPr>
    </w:p>
    <w:p w:rsidR="00AC5454" w:rsidRPr="000A72EA" w:rsidRDefault="00AC5454" w:rsidP="00AC5454">
      <w:pPr>
        <w:jc w:val="both"/>
        <w:rPr>
          <w:rFonts w:ascii="Calibri" w:hAnsi="Calibri"/>
          <w:spacing w:val="-2"/>
          <w:sz w:val="24"/>
          <w:szCs w:val="24"/>
        </w:rPr>
      </w:pPr>
      <w:r w:rsidRPr="000A72EA">
        <w:rPr>
          <w:rFonts w:ascii="Calibri" w:hAnsi="Calibri"/>
          <w:spacing w:val="-2"/>
          <w:sz w:val="24"/>
          <w:szCs w:val="24"/>
        </w:rPr>
        <w:t xml:space="preserve">A Consultant will be selected in accordance with the procedures set out in the Solomon Islands </w:t>
      </w:r>
      <w:r w:rsidRPr="000A72EA">
        <w:rPr>
          <w:rFonts w:ascii="Calibri" w:hAnsi="Calibri"/>
          <w:i/>
          <w:spacing w:val="-2"/>
          <w:sz w:val="24"/>
          <w:szCs w:val="24"/>
        </w:rPr>
        <w:t>Procurement and Contract Administration Manual 2022</w:t>
      </w:r>
      <w:r w:rsidRPr="000A72EA">
        <w:rPr>
          <w:rFonts w:ascii="Calibri" w:hAnsi="Calibri"/>
          <w:spacing w:val="-2"/>
          <w:sz w:val="24"/>
          <w:szCs w:val="24"/>
        </w:rPr>
        <w:t xml:space="preserve"> and the </w:t>
      </w:r>
      <w:r w:rsidRPr="000A72EA">
        <w:rPr>
          <w:rFonts w:ascii="Calibri" w:hAnsi="Calibri"/>
          <w:sz w:val="24"/>
          <w:szCs w:val="24"/>
        </w:rPr>
        <w:t>Public Financial Management (Procurement) Regulations 2021</w:t>
      </w:r>
      <w:r w:rsidRPr="000A72EA">
        <w:rPr>
          <w:rFonts w:ascii="Calibri" w:hAnsi="Calibri"/>
          <w:spacing w:val="-2"/>
          <w:sz w:val="24"/>
          <w:szCs w:val="24"/>
        </w:rPr>
        <w:t>.</w:t>
      </w:r>
    </w:p>
    <w:p w:rsidR="00AC5454" w:rsidRPr="000A72EA" w:rsidRDefault="00AC5454" w:rsidP="00AC5454">
      <w:pPr>
        <w:suppressAutoHyphens/>
        <w:jc w:val="both"/>
        <w:rPr>
          <w:rFonts w:ascii="Calibri" w:hAnsi="Calibri"/>
          <w:spacing w:val="-2"/>
          <w:sz w:val="24"/>
          <w:szCs w:val="24"/>
        </w:rPr>
      </w:pPr>
    </w:p>
    <w:p w:rsidR="00117915" w:rsidRPr="00386A14" w:rsidRDefault="00AC5454" w:rsidP="00386A14">
      <w:pPr>
        <w:suppressAutoHyphens/>
        <w:jc w:val="both"/>
        <w:rPr>
          <w:rFonts w:ascii="Calibri" w:hAnsi="Calibri"/>
          <w:spacing w:val="-2"/>
          <w:sz w:val="24"/>
          <w:szCs w:val="24"/>
        </w:rPr>
      </w:pPr>
      <w:r w:rsidRPr="000A72EA">
        <w:rPr>
          <w:rFonts w:ascii="Calibri" w:hAnsi="Calibri"/>
          <w:spacing w:val="-2"/>
          <w:sz w:val="24"/>
          <w:szCs w:val="24"/>
        </w:rPr>
        <w:t xml:space="preserve">Interested consultants may obtain further information and TOR by email to: </w:t>
      </w:r>
      <w:hyperlink r:id="rId8" w:history="1">
        <w:r w:rsidRPr="000A72EA">
          <w:rPr>
            <w:rStyle w:val="Hyperlink"/>
            <w:rFonts w:ascii="Calibri" w:hAnsi="Calibri"/>
            <w:spacing w:val="-2"/>
            <w:sz w:val="24"/>
            <w:szCs w:val="24"/>
          </w:rPr>
          <w:t>JTwumasi@mpnscs.gov.sb</w:t>
        </w:r>
      </w:hyperlink>
      <w:r w:rsidR="00596A37">
        <w:rPr>
          <w:rFonts w:ascii="Calibri" w:hAnsi="Calibri"/>
          <w:spacing w:val="-2"/>
          <w:sz w:val="24"/>
          <w:szCs w:val="24"/>
        </w:rPr>
        <w:t xml:space="preserve"> &amp; </w:t>
      </w:r>
      <w:hyperlink r:id="rId9" w:history="1">
        <w:r w:rsidR="00596A37" w:rsidRPr="00B52092">
          <w:rPr>
            <w:rStyle w:val="Hyperlink"/>
            <w:rFonts w:ascii="Calibri" w:hAnsi="Calibri"/>
            <w:spacing w:val="-2"/>
            <w:sz w:val="24"/>
            <w:szCs w:val="24"/>
          </w:rPr>
          <w:t>ggitomae@mpnscs.gov.sb</w:t>
        </w:r>
      </w:hyperlink>
      <w:r w:rsidR="00596A37">
        <w:rPr>
          <w:rFonts w:ascii="Calibri" w:hAnsi="Calibri"/>
          <w:spacing w:val="-2"/>
          <w:sz w:val="24"/>
          <w:szCs w:val="24"/>
        </w:rPr>
        <w:t xml:space="preserve"> </w:t>
      </w:r>
      <w:r w:rsidRPr="000A72EA">
        <w:rPr>
          <w:rFonts w:ascii="Calibri" w:hAnsi="Calibri"/>
          <w:spacing w:val="-2"/>
          <w:sz w:val="24"/>
          <w:szCs w:val="24"/>
        </w:rPr>
        <w:t xml:space="preserve"> or telephone: +677 22208 </w:t>
      </w:r>
      <w:proofErr w:type="spellStart"/>
      <w:r w:rsidRPr="000A72EA">
        <w:rPr>
          <w:rFonts w:ascii="Calibri" w:hAnsi="Calibri"/>
          <w:spacing w:val="-2"/>
          <w:sz w:val="24"/>
          <w:szCs w:val="24"/>
        </w:rPr>
        <w:t>ext</w:t>
      </w:r>
      <w:proofErr w:type="spellEnd"/>
      <w:r w:rsidRPr="000A72EA">
        <w:rPr>
          <w:rFonts w:ascii="Calibri" w:hAnsi="Calibri"/>
          <w:spacing w:val="-2"/>
          <w:sz w:val="24"/>
          <w:szCs w:val="24"/>
        </w:rPr>
        <w:t>: 206</w:t>
      </w:r>
      <w:r w:rsidR="00596A37">
        <w:rPr>
          <w:rFonts w:ascii="Calibri" w:hAnsi="Calibri"/>
          <w:spacing w:val="-2"/>
          <w:sz w:val="24"/>
          <w:szCs w:val="24"/>
        </w:rPr>
        <w:t>/228</w:t>
      </w:r>
      <w:r w:rsidRPr="000A72EA">
        <w:rPr>
          <w:rFonts w:ascii="Calibri" w:hAnsi="Calibri"/>
          <w:spacing w:val="-2"/>
          <w:sz w:val="24"/>
          <w:szCs w:val="24"/>
        </w:rPr>
        <w:t xml:space="preserve"> during business h</w:t>
      </w:r>
      <w:r w:rsidR="00386A14">
        <w:rPr>
          <w:rFonts w:ascii="Calibri" w:hAnsi="Calibri"/>
          <w:spacing w:val="-2"/>
          <w:sz w:val="24"/>
          <w:szCs w:val="24"/>
        </w:rPr>
        <w:t>ours from 08:30 to 16:30 hours.</w:t>
      </w:r>
    </w:p>
    <w:p w:rsidR="00AC5454" w:rsidRPr="000A72EA" w:rsidRDefault="00AC5454" w:rsidP="00117915">
      <w:pPr>
        <w:suppressAutoHyphens/>
        <w:jc w:val="both"/>
        <w:rPr>
          <w:rFonts w:ascii="Calibri" w:hAnsi="Calibri"/>
          <w:spacing w:val="-2"/>
          <w:sz w:val="24"/>
          <w:szCs w:val="24"/>
        </w:rPr>
      </w:pPr>
    </w:p>
    <w:p w:rsidR="00AC5454" w:rsidRPr="00E95C39" w:rsidRDefault="00AC5454" w:rsidP="00AC5454">
      <w:pPr>
        <w:suppressAutoHyphens/>
        <w:jc w:val="both"/>
        <w:rPr>
          <w:rFonts w:ascii="Calibri" w:hAnsi="Calibri"/>
          <w:b/>
          <w:spacing w:val="-2"/>
          <w:sz w:val="24"/>
          <w:szCs w:val="24"/>
        </w:rPr>
      </w:pPr>
      <w:r w:rsidRPr="000A72EA">
        <w:rPr>
          <w:rFonts w:ascii="Calibri" w:hAnsi="Calibri"/>
          <w:spacing w:val="-2"/>
          <w:sz w:val="24"/>
          <w:szCs w:val="24"/>
        </w:rPr>
        <w:t>Expressions of interest must be</w:t>
      </w:r>
      <w:r w:rsidR="00386A14">
        <w:rPr>
          <w:rFonts w:ascii="Calibri" w:hAnsi="Calibri"/>
          <w:spacing w:val="-2"/>
          <w:sz w:val="24"/>
          <w:szCs w:val="24"/>
        </w:rPr>
        <w:t xml:space="preserve"> labelled with EOI Reference Number &amp; Description and</w:t>
      </w:r>
      <w:r w:rsidRPr="000A72EA">
        <w:rPr>
          <w:rFonts w:ascii="Calibri" w:hAnsi="Calibri"/>
          <w:spacing w:val="-2"/>
          <w:sz w:val="24"/>
          <w:szCs w:val="24"/>
        </w:rPr>
        <w:t xml:space="preserve"> delivered in hard copies and clearly marked with the address below by</w:t>
      </w:r>
      <w:r w:rsidR="0088515B">
        <w:rPr>
          <w:rFonts w:ascii="Calibri" w:hAnsi="Calibri"/>
          <w:spacing w:val="-2"/>
          <w:sz w:val="24"/>
          <w:szCs w:val="24"/>
        </w:rPr>
        <w:t>:</w:t>
      </w:r>
      <w:r w:rsidR="00117915">
        <w:rPr>
          <w:rFonts w:ascii="Calibri" w:hAnsi="Calibri"/>
          <w:spacing w:val="-2"/>
          <w:sz w:val="24"/>
          <w:szCs w:val="24"/>
        </w:rPr>
        <w:t xml:space="preserve"> </w:t>
      </w:r>
      <w:r w:rsidR="00117915" w:rsidRPr="00E95C39">
        <w:rPr>
          <w:rFonts w:ascii="Calibri" w:hAnsi="Calibri"/>
          <w:b/>
          <w:spacing w:val="-2"/>
          <w:sz w:val="24"/>
          <w:szCs w:val="24"/>
        </w:rPr>
        <w:t xml:space="preserve">2:00pm, </w:t>
      </w:r>
      <w:r w:rsidR="00E95C39" w:rsidRPr="00E95C39">
        <w:rPr>
          <w:rFonts w:ascii="Calibri" w:hAnsi="Calibri"/>
          <w:b/>
          <w:spacing w:val="-2"/>
          <w:sz w:val="24"/>
          <w:szCs w:val="24"/>
        </w:rPr>
        <w:t>Wednesday 22</w:t>
      </w:r>
      <w:r w:rsidR="00E95C39" w:rsidRPr="00E95C39">
        <w:rPr>
          <w:rFonts w:ascii="Calibri" w:hAnsi="Calibri"/>
          <w:b/>
          <w:spacing w:val="-2"/>
          <w:sz w:val="24"/>
          <w:szCs w:val="24"/>
          <w:vertAlign w:val="superscript"/>
        </w:rPr>
        <w:t>nd</w:t>
      </w:r>
      <w:r w:rsidR="00E95C39" w:rsidRPr="00E95C39">
        <w:rPr>
          <w:rFonts w:ascii="Calibri" w:hAnsi="Calibri"/>
          <w:b/>
          <w:spacing w:val="-2"/>
          <w:sz w:val="24"/>
          <w:szCs w:val="24"/>
        </w:rPr>
        <w:t xml:space="preserve"> </w:t>
      </w:r>
      <w:r w:rsidRPr="00E95C39">
        <w:rPr>
          <w:rFonts w:ascii="Calibri" w:hAnsi="Calibri"/>
          <w:b/>
          <w:spacing w:val="-2"/>
          <w:sz w:val="24"/>
          <w:szCs w:val="24"/>
        </w:rPr>
        <w:t xml:space="preserve">March, 2023. </w:t>
      </w:r>
    </w:p>
    <w:p w:rsidR="00AC5454" w:rsidRDefault="00AC5454" w:rsidP="00AC5454">
      <w:pPr>
        <w:suppressAutoHyphens/>
        <w:jc w:val="both"/>
        <w:rPr>
          <w:rFonts w:ascii="Calibri" w:hAnsi="Calibri"/>
          <w:spacing w:val="-2"/>
          <w:sz w:val="24"/>
          <w:szCs w:val="24"/>
        </w:rPr>
      </w:pPr>
    </w:p>
    <w:p w:rsidR="00E95C39" w:rsidRDefault="00E95C39" w:rsidP="00AC5454">
      <w:pPr>
        <w:suppressAutoHyphens/>
        <w:jc w:val="both"/>
        <w:rPr>
          <w:rFonts w:ascii="Calibri" w:hAnsi="Calibri"/>
          <w:spacing w:val="-2"/>
          <w:sz w:val="24"/>
          <w:szCs w:val="24"/>
        </w:rPr>
      </w:pPr>
    </w:p>
    <w:p w:rsidR="00E95C39" w:rsidRPr="000A72EA" w:rsidRDefault="00E95C39" w:rsidP="00AC5454">
      <w:pPr>
        <w:suppressAutoHyphens/>
        <w:jc w:val="both"/>
        <w:rPr>
          <w:rFonts w:ascii="Calibri" w:hAnsi="Calibri"/>
          <w:spacing w:val="-2"/>
          <w:sz w:val="24"/>
          <w:szCs w:val="24"/>
        </w:rPr>
      </w:pPr>
      <w:bookmarkStart w:id="3" w:name="_GoBack"/>
      <w:bookmarkEnd w:id="3"/>
    </w:p>
    <w:p w:rsidR="00AC5454" w:rsidRPr="000A72EA" w:rsidRDefault="00AC5454" w:rsidP="00AC5454">
      <w:pPr>
        <w:suppressAutoHyphens/>
        <w:jc w:val="both"/>
        <w:rPr>
          <w:rFonts w:ascii="Calibri" w:hAnsi="Calibri"/>
          <w:spacing w:val="-2"/>
          <w:sz w:val="24"/>
          <w:szCs w:val="24"/>
        </w:rPr>
      </w:pPr>
      <w:r w:rsidRPr="000A72EA">
        <w:rPr>
          <w:rFonts w:ascii="Calibri" w:hAnsi="Calibri"/>
          <w:spacing w:val="-2"/>
          <w:sz w:val="24"/>
          <w:szCs w:val="24"/>
        </w:rPr>
        <w:t xml:space="preserve">Permanent Secretary </w:t>
      </w:r>
    </w:p>
    <w:p w:rsidR="00AC5454" w:rsidRPr="000A72EA" w:rsidRDefault="00AC5454" w:rsidP="00AC5454">
      <w:pPr>
        <w:suppressAutoHyphens/>
        <w:jc w:val="both"/>
        <w:rPr>
          <w:rFonts w:ascii="Calibri" w:hAnsi="Calibri"/>
          <w:spacing w:val="-2"/>
          <w:sz w:val="24"/>
          <w:szCs w:val="24"/>
        </w:rPr>
      </w:pPr>
      <w:r w:rsidRPr="000A72EA">
        <w:rPr>
          <w:rFonts w:ascii="Calibri" w:hAnsi="Calibri"/>
          <w:spacing w:val="-2"/>
          <w:sz w:val="24"/>
          <w:szCs w:val="24"/>
        </w:rPr>
        <w:t>Ministry of Police, National Security &amp; Correctional Services</w:t>
      </w:r>
    </w:p>
    <w:p w:rsidR="00AC5454" w:rsidRPr="000A72EA" w:rsidRDefault="00AC5454" w:rsidP="00AC5454">
      <w:pPr>
        <w:jc w:val="both"/>
        <w:rPr>
          <w:rFonts w:ascii="Calibri" w:hAnsi="Calibri" w:cs="Bookman Old Style"/>
          <w:bCs/>
          <w:sz w:val="24"/>
          <w:szCs w:val="24"/>
        </w:rPr>
      </w:pPr>
      <w:r w:rsidRPr="000A72EA">
        <w:rPr>
          <w:rFonts w:ascii="Calibri" w:hAnsi="Calibri" w:cs="Bookman Old Style"/>
          <w:bCs/>
          <w:sz w:val="24"/>
          <w:szCs w:val="24"/>
        </w:rPr>
        <w:t>P O Box G1723</w:t>
      </w:r>
    </w:p>
    <w:p w:rsidR="00AC5454" w:rsidRPr="000A72EA" w:rsidRDefault="00AC5454" w:rsidP="00AC5454">
      <w:pPr>
        <w:jc w:val="both"/>
        <w:rPr>
          <w:rFonts w:ascii="Calibri" w:hAnsi="Calibri" w:cs="Bookman Old Style"/>
          <w:bCs/>
          <w:sz w:val="24"/>
          <w:szCs w:val="24"/>
        </w:rPr>
      </w:pPr>
      <w:proofErr w:type="spellStart"/>
      <w:r w:rsidRPr="000A72EA">
        <w:rPr>
          <w:rFonts w:ascii="Calibri" w:hAnsi="Calibri" w:cs="Bookman Old Style"/>
          <w:bCs/>
          <w:sz w:val="24"/>
          <w:szCs w:val="24"/>
        </w:rPr>
        <w:t>Kalala</w:t>
      </w:r>
      <w:proofErr w:type="spellEnd"/>
      <w:r w:rsidRPr="000A72EA">
        <w:rPr>
          <w:rFonts w:ascii="Calibri" w:hAnsi="Calibri" w:cs="Bookman Old Style"/>
          <w:bCs/>
          <w:sz w:val="24"/>
          <w:szCs w:val="24"/>
        </w:rPr>
        <w:t xml:space="preserve"> </w:t>
      </w:r>
      <w:proofErr w:type="spellStart"/>
      <w:r w:rsidRPr="000A72EA">
        <w:rPr>
          <w:rFonts w:ascii="Calibri" w:hAnsi="Calibri" w:cs="Bookman Old Style"/>
          <w:bCs/>
          <w:sz w:val="24"/>
          <w:szCs w:val="24"/>
        </w:rPr>
        <w:t>Haus</w:t>
      </w:r>
      <w:proofErr w:type="spellEnd"/>
    </w:p>
    <w:p w:rsidR="00386A14" w:rsidRDefault="00386A14" w:rsidP="00386A14">
      <w:pPr>
        <w:suppressAutoHyphens/>
        <w:jc w:val="both"/>
        <w:rPr>
          <w:rFonts w:ascii="Calibri" w:hAnsi="Calibri" w:cs="Bookman Old Style"/>
          <w:bCs/>
          <w:sz w:val="24"/>
          <w:szCs w:val="24"/>
        </w:rPr>
      </w:pPr>
      <w:r>
        <w:rPr>
          <w:rFonts w:ascii="Calibri" w:hAnsi="Calibri" w:cs="Bookman Old Style"/>
          <w:bCs/>
          <w:sz w:val="24"/>
          <w:szCs w:val="24"/>
        </w:rPr>
        <w:t>HONIARA, Solomon Islands</w:t>
      </w:r>
    </w:p>
    <w:p w:rsidR="00386A14" w:rsidRDefault="00386A14" w:rsidP="00386A14">
      <w:pPr>
        <w:suppressAutoHyphens/>
        <w:jc w:val="both"/>
        <w:rPr>
          <w:rFonts w:ascii="Calibri" w:hAnsi="Calibri" w:cs="Bookman Old Style"/>
          <w:bCs/>
          <w:sz w:val="24"/>
          <w:szCs w:val="24"/>
        </w:rPr>
      </w:pPr>
    </w:p>
    <w:sectPr w:rsidR="00386A14" w:rsidSect="00A74E23">
      <w:headerReference w:type="default" r:id="rId10"/>
      <w:footerReference w:type="default" r:id="rId11"/>
      <w:pgSz w:w="12240" w:h="15840"/>
      <w:pgMar w:top="568" w:right="474" w:bottom="1135"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650" w:rsidRDefault="00950650" w:rsidP="002C1A91">
      <w:r>
        <w:separator/>
      </w:r>
    </w:p>
  </w:endnote>
  <w:endnote w:type="continuationSeparator" w:id="0">
    <w:p w:rsidR="00950650" w:rsidRDefault="00950650" w:rsidP="002C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altName w:val="Times New Roman"/>
    <w:charset w:val="00"/>
    <w:family w:val="auto"/>
    <w:pitch w:val="variable"/>
    <w:sig w:usb0="00000001"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swald">
    <w:altName w:val="Courier New"/>
    <w:charset w:val="00"/>
    <w:family w:val="auto"/>
    <w:pitch w:val="variable"/>
    <w:sig w:usb0="00000001" w:usb1="00000000" w:usb2="00000000" w:usb3="00000000" w:csb0="00000197" w:csb1="00000000"/>
  </w:font>
  <w:font w:name="Montserrat Regular">
    <w:altName w:val="Courier New"/>
    <w:charset w:val="00"/>
    <w:family w:val="auto"/>
    <w:pitch w:val="variable"/>
    <w:sig w:usb0="00000003" w:usb1="00000000" w:usb2="00000000" w:usb3="00000000" w:csb0="00000001" w:csb1="00000000"/>
  </w:font>
  <w:font w:name="Its Sol'good">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A91" w:rsidRDefault="00607984">
    <w:pPr>
      <w:pStyle w:val="Footer"/>
    </w:pPr>
    <w:r>
      <w:rPr>
        <w:rFonts w:ascii="Its Sol'good" w:eastAsia="Arial" w:hAnsi="Its Sol'good"/>
        <w:noProof/>
        <w:color w:val="3E8DA3"/>
        <w:sz w:val="51"/>
        <w:lang w:val="en-AU" w:eastAsia="en-AU"/>
      </w:rPr>
      <w:drawing>
        <wp:anchor distT="0" distB="0" distL="114300" distR="114300" simplePos="0" relativeHeight="251656704" behindDoc="0" locked="0" layoutInCell="1" allowOverlap="1" wp14:anchorId="4B673C2D" wp14:editId="527C6D8D">
          <wp:simplePos x="0" y="0"/>
          <wp:positionH relativeFrom="column">
            <wp:posOffset>-400050</wp:posOffset>
          </wp:positionH>
          <wp:positionV relativeFrom="paragraph">
            <wp:posOffset>-133986</wp:posOffset>
          </wp:positionV>
          <wp:extent cx="1658936" cy="523875"/>
          <wp:effectExtent l="0" t="0" r="0" b="0"/>
          <wp:wrapNone/>
          <wp:docPr id="29" name="Picture 29" descr="SI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 Logo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1384" cy="527806"/>
                  </a:xfrm>
                  <a:prstGeom prst="rect">
                    <a:avLst/>
                  </a:prstGeom>
                  <a:noFill/>
                  <a:ln>
                    <a:noFill/>
                  </a:ln>
                </pic:spPr>
              </pic:pic>
            </a:graphicData>
          </a:graphic>
        </wp:anchor>
      </w:drawing>
    </w:r>
    <w:r w:rsidRPr="00E21F03">
      <w:rPr>
        <w:noProof/>
        <w:lang w:val="en-AU" w:eastAsia="en-AU"/>
      </w:rPr>
      <w:drawing>
        <wp:anchor distT="0" distB="0" distL="114300" distR="114300" simplePos="0" relativeHeight="251657728" behindDoc="0" locked="0" layoutInCell="1" allowOverlap="1" wp14:anchorId="0A83A6F2" wp14:editId="77A85AE4">
          <wp:simplePos x="0" y="0"/>
          <wp:positionH relativeFrom="column">
            <wp:posOffset>1476375</wp:posOffset>
          </wp:positionH>
          <wp:positionV relativeFrom="paragraph">
            <wp:posOffset>-54610</wp:posOffset>
          </wp:positionV>
          <wp:extent cx="5086350" cy="53975"/>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086350" cy="539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650" w:rsidRDefault="00950650" w:rsidP="002C1A91">
      <w:r>
        <w:separator/>
      </w:r>
    </w:p>
  </w:footnote>
  <w:footnote w:type="continuationSeparator" w:id="0">
    <w:p w:rsidR="00950650" w:rsidRDefault="00950650" w:rsidP="002C1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E90" w:rsidRDefault="00A978DD">
    <w:pPr>
      <w:pStyle w:val="Header"/>
    </w:pPr>
    <w:r>
      <w:rPr>
        <w:noProof/>
        <w:lang w:val="en-AU" w:eastAsia="en-AU"/>
      </w:rPr>
      <mc:AlternateContent>
        <mc:Choice Requires="wps">
          <w:drawing>
            <wp:anchor distT="0" distB="0" distL="114300" distR="114300" simplePos="0" relativeHeight="251658752" behindDoc="1" locked="0" layoutInCell="1" allowOverlap="0" wp14:anchorId="7E7A9FC7" wp14:editId="415094BF">
              <wp:simplePos x="0" y="0"/>
              <wp:positionH relativeFrom="margin">
                <wp:posOffset>-876300</wp:posOffset>
              </wp:positionH>
              <wp:positionV relativeFrom="margin">
                <wp:posOffset>29210</wp:posOffset>
              </wp:positionV>
              <wp:extent cx="1752600" cy="82010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2600" cy="82010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4C4E90" w:rsidRDefault="004C4E90" w:rsidP="003D39A4">
                          <w:pPr>
                            <w:pBdr>
                              <w:right w:val="single" w:sz="4" w:space="0" w:color="FFC000"/>
                            </w:pBdr>
                            <w:spacing w:before="120" w:after="120"/>
                            <w:jc w:val="center"/>
                          </w:pPr>
                          <w:r>
                            <w:rPr>
                              <w:noProof/>
                              <w:lang w:val="en-AU" w:eastAsia="en-AU"/>
                            </w:rPr>
                            <w:drawing>
                              <wp:inline distT="0" distB="0" distL="0" distR="0" wp14:anchorId="088417E5" wp14:editId="4E95534E">
                                <wp:extent cx="904875" cy="819150"/>
                                <wp:effectExtent l="0" t="0" r="9525" b="0"/>
                                <wp:docPr id="31" name="Picture 3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4875" cy="819150"/>
                                        </a:xfrm>
                                        <a:prstGeom prst="rect">
                                          <a:avLst/>
                                        </a:prstGeom>
                                        <a:noFill/>
                                      </pic:spPr>
                                    </pic:pic>
                                  </a:graphicData>
                                </a:graphic>
                              </wp:inline>
                            </w:drawing>
                          </w:r>
                        </w:p>
                        <w:p w:rsidR="004C4E90" w:rsidRDefault="004C4E90" w:rsidP="003D39A4">
                          <w:pPr>
                            <w:pBdr>
                              <w:right w:val="single" w:sz="4" w:space="0" w:color="FFC000"/>
                            </w:pBdr>
                            <w:spacing w:before="120" w:after="120"/>
                            <w:jc w:val="center"/>
                          </w:pPr>
                        </w:p>
                        <w:p w:rsidR="00276DCB" w:rsidRDefault="004C4E90" w:rsidP="003D39A4">
                          <w:pPr>
                            <w:pBdr>
                              <w:right w:val="single" w:sz="4" w:space="0" w:color="FFC000"/>
                            </w:pBdr>
                            <w:spacing w:before="120" w:after="120" w:line="0" w:lineRule="atLeast"/>
                            <w:jc w:val="center"/>
                            <w:rPr>
                              <w:rFonts w:ascii="Oswald" w:eastAsia="Arial" w:hAnsi="Oswald"/>
                              <w:b/>
                            </w:rPr>
                          </w:pPr>
                          <w:r>
                            <w:rPr>
                              <w:rFonts w:ascii="Oswald" w:eastAsia="Arial" w:hAnsi="Oswald"/>
                              <w:b/>
                            </w:rPr>
                            <w:t>Solomon Islands Government</w:t>
                          </w:r>
                        </w:p>
                        <w:p w:rsidR="004C4E90" w:rsidRDefault="004C4E90" w:rsidP="003D39A4">
                          <w:pPr>
                            <w:pBdr>
                              <w:right w:val="single" w:sz="4" w:space="0" w:color="FFC000"/>
                            </w:pBdr>
                            <w:spacing w:before="120" w:after="120" w:line="0" w:lineRule="atLeast"/>
                            <w:jc w:val="center"/>
                            <w:rPr>
                              <w:rFonts w:ascii="Oswald" w:eastAsia="Arial" w:hAnsi="Oswald"/>
                              <w:b/>
                            </w:rPr>
                          </w:pPr>
                        </w:p>
                        <w:p w:rsidR="0002202F" w:rsidRPr="0002202F" w:rsidRDefault="005473EB" w:rsidP="003D39A4">
                          <w:pPr>
                            <w:pBdr>
                              <w:right w:val="single" w:sz="4" w:space="0" w:color="FFC000"/>
                            </w:pBdr>
                            <w:spacing w:before="120" w:after="120"/>
                            <w:jc w:val="center"/>
                            <w:rPr>
                              <w:rFonts w:ascii="Montserrat Regular" w:eastAsia="Arial" w:hAnsi="Montserrat Regular"/>
                              <w:sz w:val="18"/>
                            </w:rPr>
                          </w:pPr>
                          <w:r>
                            <w:rPr>
                              <w:rFonts w:ascii="Montserrat Regular" w:eastAsia="Arial" w:hAnsi="Montserrat Regular"/>
                              <w:sz w:val="18"/>
                            </w:rPr>
                            <w:t>Ministry of</w:t>
                          </w:r>
                          <w:r w:rsidR="002E1725">
                            <w:rPr>
                              <w:rFonts w:ascii="Montserrat Regular" w:eastAsia="Arial" w:hAnsi="Montserrat Regular"/>
                              <w:sz w:val="18"/>
                            </w:rPr>
                            <w:t xml:space="preserve"> Police, National Security &amp; Correctional Services</w:t>
                          </w:r>
                        </w:p>
                        <w:p w:rsidR="004C4E90" w:rsidRPr="0002202F" w:rsidRDefault="004C4E90" w:rsidP="003D39A4">
                          <w:pPr>
                            <w:pBdr>
                              <w:right w:val="single" w:sz="4" w:space="0" w:color="FFC000"/>
                            </w:pBdr>
                            <w:spacing w:before="120" w:after="120"/>
                            <w:jc w:val="center"/>
                            <w:rPr>
                              <w:rFonts w:ascii="Montserrat Regular" w:eastAsia="Arial" w:hAnsi="Montserrat Regular"/>
                              <w:sz w:val="18"/>
                            </w:rPr>
                          </w:pPr>
                        </w:p>
                        <w:p w:rsidR="004C4E90" w:rsidRDefault="004C4E90" w:rsidP="003D39A4">
                          <w:pPr>
                            <w:pBdr>
                              <w:right w:val="single" w:sz="4" w:space="0" w:color="FFC000"/>
                            </w:pBdr>
                            <w:spacing w:before="120" w:after="120" w:line="0" w:lineRule="atLeast"/>
                            <w:jc w:val="center"/>
                            <w:rPr>
                              <w:rFonts w:ascii="Montserrat" w:eastAsia="Arial" w:hAnsi="Montserrat"/>
                              <w:sz w:val="18"/>
                            </w:rPr>
                          </w:pPr>
                          <w:r w:rsidRPr="009B5A5C">
                            <w:rPr>
                              <w:rFonts w:ascii="Montserrat" w:eastAsia="Arial" w:hAnsi="Montserrat"/>
                              <w:noProof/>
                              <w:sz w:val="18"/>
                              <w:lang w:val="en-AU" w:eastAsia="en-AU"/>
                            </w:rPr>
                            <w:drawing>
                              <wp:inline distT="0" distB="0" distL="0" distR="0" wp14:anchorId="51A9AA22" wp14:editId="74F0A92C">
                                <wp:extent cx="1724025" cy="190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4025" cy="19050"/>
                                        </a:xfrm>
                                        <a:prstGeom prst="rect">
                                          <a:avLst/>
                                        </a:prstGeom>
                                        <a:noFill/>
                                        <a:ln>
                                          <a:noFill/>
                                        </a:ln>
                                      </pic:spPr>
                                    </pic:pic>
                                  </a:graphicData>
                                </a:graphic>
                              </wp:inline>
                            </w:drawing>
                          </w:r>
                        </w:p>
                        <w:p w:rsidR="004C4E90" w:rsidRDefault="004C4E90" w:rsidP="003D39A4">
                          <w:pPr>
                            <w:pBdr>
                              <w:right w:val="single" w:sz="4" w:space="0" w:color="FFC000"/>
                            </w:pBdr>
                            <w:spacing w:before="120" w:after="120" w:line="0" w:lineRule="atLeast"/>
                            <w:jc w:val="center"/>
                            <w:rPr>
                              <w:rFonts w:ascii="Montserrat" w:eastAsia="Arial" w:hAnsi="Montserrat"/>
                              <w:sz w:val="18"/>
                            </w:rPr>
                          </w:pPr>
                        </w:p>
                        <w:p w:rsidR="004C4E90" w:rsidRDefault="004C4E90" w:rsidP="003D39A4">
                          <w:pPr>
                            <w:pBdr>
                              <w:right w:val="single" w:sz="4" w:space="0" w:color="FFC000"/>
                            </w:pBdr>
                            <w:spacing w:before="120" w:after="120" w:line="0" w:lineRule="atLeast"/>
                            <w:jc w:val="center"/>
                            <w:rPr>
                              <w:rFonts w:ascii="Oswald" w:eastAsia="Arial" w:hAnsi="Oswald"/>
                              <w:b/>
                            </w:rPr>
                          </w:pPr>
                          <w:r w:rsidRPr="00EB1437">
                            <w:rPr>
                              <w:rFonts w:ascii="Oswald" w:eastAsia="Arial" w:hAnsi="Oswald"/>
                              <w:b/>
                              <w:noProof/>
                              <w:lang w:val="en-AU" w:eastAsia="en-AU"/>
                            </w:rPr>
                            <w:drawing>
                              <wp:inline distT="0" distB="0" distL="0" distR="0" wp14:anchorId="4F97007C" wp14:editId="6EFA667E">
                                <wp:extent cx="283567" cy="380010"/>
                                <wp:effectExtent l="0" t="0" r="2540"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7815" cy="412504"/>
                                        </a:xfrm>
                                        <a:prstGeom prst="rect">
                                          <a:avLst/>
                                        </a:prstGeom>
                                        <a:noFill/>
                                        <a:ln>
                                          <a:noFill/>
                                        </a:ln>
                                      </pic:spPr>
                                    </pic:pic>
                                  </a:graphicData>
                                </a:graphic>
                              </wp:inline>
                            </w:drawing>
                          </w:r>
                        </w:p>
                        <w:p w:rsidR="004A73BA" w:rsidRDefault="004A73BA" w:rsidP="003D39A4">
                          <w:pPr>
                            <w:pBdr>
                              <w:right w:val="single" w:sz="4" w:space="0" w:color="FFC000"/>
                            </w:pBdr>
                            <w:spacing w:before="120" w:after="120"/>
                            <w:jc w:val="center"/>
                            <w:rPr>
                              <w:rFonts w:ascii="Montserrat" w:eastAsia="Arial" w:hAnsi="Montserrat"/>
                              <w:sz w:val="18"/>
                            </w:rPr>
                          </w:pPr>
                          <w:proofErr w:type="spellStart"/>
                          <w:r>
                            <w:rPr>
                              <w:rFonts w:ascii="Montserrat" w:eastAsia="Arial" w:hAnsi="Montserrat"/>
                              <w:sz w:val="18"/>
                            </w:rPr>
                            <w:t>Kalala</w:t>
                          </w:r>
                          <w:proofErr w:type="spellEnd"/>
                          <w:r>
                            <w:rPr>
                              <w:rFonts w:ascii="Montserrat" w:eastAsia="Arial" w:hAnsi="Montserrat"/>
                              <w:sz w:val="18"/>
                            </w:rPr>
                            <w:t xml:space="preserve"> </w:t>
                          </w:r>
                          <w:proofErr w:type="spellStart"/>
                          <w:r>
                            <w:rPr>
                              <w:rFonts w:ascii="Montserrat" w:eastAsia="Arial" w:hAnsi="Montserrat"/>
                              <w:sz w:val="18"/>
                            </w:rPr>
                            <w:t>Haus</w:t>
                          </w:r>
                          <w:proofErr w:type="spellEnd"/>
                          <w:r>
                            <w:rPr>
                              <w:rFonts w:ascii="Montserrat" w:eastAsia="Arial" w:hAnsi="Montserrat"/>
                              <w:sz w:val="18"/>
                            </w:rPr>
                            <w:t>, Hibiscus Avenue,</w:t>
                          </w:r>
                        </w:p>
                        <w:p w:rsidR="004C4E90" w:rsidRDefault="006F29FF" w:rsidP="003D39A4">
                          <w:pPr>
                            <w:pBdr>
                              <w:right w:val="single" w:sz="4" w:space="0" w:color="FFC000"/>
                            </w:pBdr>
                            <w:spacing w:before="120" w:after="120"/>
                            <w:jc w:val="center"/>
                            <w:rPr>
                              <w:rFonts w:ascii="Oswald" w:eastAsia="Arial" w:hAnsi="Oswald"/>
                              <w:b/>
                            </w:rPr>
                          </w:pPr>
                          <w:r>
                            <w:rPr>
                              <w:rFonts w:ascii="Montserrat" w:eastAsia="Arial" w:hAnsi="Montserrat"/>
                              <w:sz w:val="18"/>
                            </w:rPr>
                            <w:t>P.O Box</w:t>
                          </w:r>
                          <w:r w:rsidR="002E1725">
                            <w:rPr>
                              <w:rFonts w:ascii="Montserrat" w:eastAsia="Arial" w:hAnsi="Montserrat"/>
                              <w:sz w:val="18"/>
                            </w:rPr>
                            <w:t xml:space="preserve"> G1723</w:t>
                          </w:r>
                          <w:r w:rsidR="004C4E90">
                            <w:rPr>
                              <w:rFonts w:ascii="Montserrat" w:eastAsia="Arial" w:hAnsi="Montserrat"/>
                              <w:sz w:val="18"/>
                            </w:rPr>
                            <w:t>,</w:t>
                          </w:r>
                        </w:p>
                        <w:p w:rsidR="004C4E90" w:rsidRDefault="004C4E90" w:rsidP="003D39A4">
                          <w:pPr>
                            <w:pBdr>
                              <w:right w:val="single" w:sz="4" w:space="0" w:color="FFC000"/>
                            </w:pBdr>
                            <w:spacing w:before="120" w:after="120"/>
                            <w:jc w:val="center"/>
                            <w:rPr>
                              <w:rFonts w:ascii="Oswald" w:eastAsia="Arial" w:hAnsi="Oswald"/>
                              <w:b/>
                            </w:rPr>
                          </w:pPr>
                          <w:r>
                            <w:rPr>
                              <w:rFonts w:ascii="Montserrat" w:eastAsia="Arial" w:hAnsi="Montserrat"/>
                              <w:sz w:val="18"/>
                            </w:rPr>
                            <w:t>Honiara,</w:t>
                          </w:r>
                        </w:p>
                        <w:p w:rsidR="00276DCB" w:rsidRDefault="004C4E90" w:rsidP="003D39A4">
                          <w:pPr>
                            <w:pBdr>
                              <w:right w:val="single" w:sz="4" w:space="0" w:color="FFC000"/>
                            </w:pBdr>
                            <w:spacing w:before="120" w:after="120"/>
                            <w:jc w:val="center"/>
                            <w:rPr>
                              <w:rFonts w:ascii="Montserrat" w:eastAsia="Arial" w:hAnsi="Montserrat"/>
                              <w:sz w:val="18"/>
                            </w:rPr>
                          </w:pPr>
                          <w:r w:rsidRPr="008D43CE">
                            <w:rPr>
                              <w:rFonts w:ascii="Montserrat" w:eastAsia="Arial" w:hAnsi="Montserrat"/>
                              <w:sz w:val="18"/>
                            </w:rPr>
                            <w:t>Solomon Islands.</w:t>
                          </w:r>
                        </w:p>
                        <w:p w:rsidR="004C4E90" w:rsidRDefault="004C4E90" w:rsidP="003D39A4">
                          <w:pPr>
                            <w:pBdr>
                              <w:right w:val="single" w:sz="4" w:space="0" w:color="FFC000"/>
                            </w:pBdr>
                            <w:spacing w:before="120" w:after="120"/>
                            <w:jc w:val="center"/>
                            <w:rPr>
                              <w:rFonts w:ascii="Montserrat" w:eastAsia="Arial" w:hAnsi="Montserrat"/>
                              <w:sz w:val="18"/>
                            </w:rPr>
                          </w:pPr>
                        </w:p>
                        <w:p w:rsidR="004C4E90" w:rsidRDefault="004C4E90" w:rsidP="003D39A4">
                          <w:pPr>
                            <w:pBdr>
                              <w:right w:val="single" w:sz="4" w:space="0" w:color="FFC000"/>
                            </w:pBdr>
                            <w:spacing w:before="120" w:after="120" w:line="0" w:lineRule="atLeast"/>
                            <w:jc w:val="center"/>
                            <w:rPr>
                              <w:rFonts w:ascii="Montserrat" w:eastAsia="Arial" w:hAnsi="Montserrat"/>
                              <w:sz w:val="18"/>
                            </w:rPr>
                          </w:pPr>
                          <w:r w:rsidRPr="009B5A5C">
                            <w:rPr>
                              <w:rFonts w:ascii="Montserrat" w:eastAsia="Arial" w:hAnsi="Montserrat"/>
                              <w:noProof/>
                              <w:sz w:val="18"/>
                              <w:lang w:val="en-AU" w:eastAsia="en-AU"/>
                            </w:rPr>
                            <w:drawing>
                              <wp:inline distT="0" distB="0" distL="0" distR="0" wp14:anchorId="173ADAA0" wp14:editId="47E1E05A">
                                <wp:extent cx="1724025" cy="190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4025" cy="19050"/>
                                        </a:xfrm>
                                        <a:prstGeom prst="rect">
                                          <a:avLst/>
                                        </a:prstGeom>
                                        <a:noFill/>
                                        <a:ln>
                                          <a:noFill/>
                                        </a:ln>
                                      </pic:spPr>
                                    </pic:pic>
                                  </a:graphicData>
                                </a:graphic>
                              </wp:inline>
                            </w:drawing>
                          </w:r>
                        </w:p>
                        <w:p w:rsidR="004C4E90" w:rsidRDefault="004C4E90" w:rsidP="003D39A4">
                          <w:pPr>
                            <w:pBdr>
                              <w:right w:val="single" w:sz="4" w:space="0" w:color="FFC000"/>
                            </w:pBdr>
                            <w:spacing w:before="120" w:after="120" w:line="0" w:lineRule="atLeast"/>
                            <w:jc w:val="center"/>
                            <w:rPr>
                              <w:rFonts w:ascii="Montserrat" w:eastAsia="Arial" w:hAnsi="Montserrat"/>
                              <w:sz w:val="18"/>
                            </w:rPr>
                          </w:pPr>
                        </w:p>
                        <w:p w:rsidR="003C40A5" w:rsidRPr="00A50D99" w:rsidRDefault="004C4E90" w:rsidP="003D39A4">
                          <w:pPr>
                            <w:pBdr>
                              <w:right w:val="single" w:sz="4" w:space="0" w:color="FFC000"/>
                            </w:pBdr>
                            <w:spacing w:before="120" w:after="120" w:line="0" w:lineRule="atLeast"/>
                            <w:jc w:val="center"/>
                            <w:rPr>
                              <w:rFonts w:ascii="Oswald" w:eastAsia="Arial" w:hAnsi="Oswald"/>
                              <w:b/>
                            </w:rPr>
                          </w:pPr>
                          <w:r w:rsidRPr="002622DB">
                            <w:rPr>
                              <w:noProof/>
                              <w:lang w:val="en-AU" w:eastAsia="en-AU"/>
                            </w:rPr>
                            <w:drawing>
                              <wp:inline distT="0" distB="0" distL="0" distR="0" wp14:anchorId="3F68A753" wp14:editId="2CE7F1B2">
                                <wp:extent cx="260985" cy="260985"/>
                                <wp:effectExtent l="0" t="0" r="5715"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p>
                        <w:p w:rsidR="001A18E7" w:rsidRDefault="001A18E7" w:rsidP="003D39A4">
                          <w:pPr>
                            <w:pBdr>
                              <w:right w:val="single" w:sz="4" w:space="0" w:color="FFC000"/>
                            </w:pBdr>
                            <w:spacing w:before="120" w:after="120"/>
                            <w:jc w:val="center"/>
                            <w:rPr>
                              <w:rFonts w:ascii="Montserrat" w:eastAsia="Arial" w:hAnsi="Montserrat"/>
                              <w:sz w:val="18"/>
                            </w:rPr>
                          </w:pPr>
                          <w:r>
                            <w:rPr>
                              <w:rFonts w:ascii="Montserrat" w:eastAsia="Arial" w:hAnsi="Montserrat"/>
                              <w:sz w:val="18"/>
                            </w:rPr>
                            <w:t>Fax:</w:t>
                          </w:r>
                        </w:p>
                        <w:p w:rsidR="001A18E7" w:rsidRDefault="002E1725" w:rsidP="003D39A4">
                          <w:pPr>
                            <w:pBdr>
                              <w:right w:val="single" w:sz="4" w:space="0" w:color="FFC000"/>
                            </w:pBdr>
                            <w:spacing w:before="120" w:after="120"/>
                            <w:jc w:val="center"/>
                            <w:rPr>
                              <w:rFonts w:ascii="Montserrat" w:eastAsia="Arial" w:hAnsi="Montserrat"/>
                              <w:sz w:val="18"/>
                            </w:rPr>
                          </w:pPr>
                          <w:r>
                            <w:rPr>
                              <w:rFonts w:ascii="Montserrat" w:eastAsia="Arial" w:hAnsi="Montserrat"/>
                              <w:sz w:val="18"/>
                            </w:rPr>
                            <w:t>(677) 28423</w:t>
                          </w:r>
                        </w:p>
                        <w:p w:rsidR="004C4E90" w:rsidRDefault="004C4E90" w:rsidP="003D39A4">
                          <w:pPr>
                            <w:pBdr>
                              <w:right w:val="single" w:sz="4" w:space="0" w:color="FFC000"/>
                            </w:pBdr>
                            <w:spacing w:before="120" w:after="120"/>
                            <w:jc w:val="center"/>
                            <w:rPr>
                              <w:rFonts w:ascii="Oswald" w:eastAsia="Arial" w:hAnsi="Oswald"/>
                              <w:b/>
                            </w:rPr>
                          </w:pPr>
                          <w:r>
                            <w:rPr>
                              <w:rFonts w:ascii="Montserrat" w:eastAsia="Arial" w:hAnsi="Montserrat"/>
                              <w:sz w:val="18"/>
                            </w:rPr>
                            <w:t>Phone:</w:t>
                          </w:r>
                        </w:p>
                        <w:p w:rsidR="00276DCB" w:rsidRDefault="004C4E90" w:rsidP="003D39A4">
                          <w:pPr>
                            <w:pBdr>
                              <w:right w:val="single" w:sz="4" w:space="0" w:color="FFC000"/>
                            </w:pBdr>
                            <w:spacing w:before="120" w:after="120"/>
                            <w:jc w:val="center"/>
                            <w:rPr>
                              <w:rFonts w:ascii="Montserrat" w:eastAsia="Arial" w:hAnsi="Montserrat"/>
                              <w:sz w:val="18"/>
                            </w:rPr>
                          </w:pPr>
                          <w:r w:rsidRPr="008D43CE">
                            <w:rPr>
                              <w:rFonts w:ascii="Montserrat" w:eastAsia="Arial" w:hAnsi="Montserrat"/>
                              <w:sz w:val="18"/>
                            </w:rPr>
                            <w:t xml:space="preserve">(677) </w:t>
                          </w:r>
                          <w:r w:rsidR="004A73BA">
                            <w:rPr>
                              <w:rFonts w:ascii="Montserrat" w:eastAsia="Arial" w:hAnsi="Montserrat"/>
                              <w:sz w:val="18"/>
                            </w:rPr>
                            <w:t>22208 / 22203</w:t>
                          </w:r>
                        </w:p>
                        <w:p w:rsidR="004C4E90" w:rsidRDefault="004C4E90" w:rsidP="003D39A4">
                          <w:pPr>
                            <w:pBdr>
                              <w:right w:val="single" w:sz="4" w:space="0" w:color="FFC000"/>
                            </w:pBdr>
                            <w:spacing w:before="120" w:after="120"/>
                            <w:jc w:val="center"/>
                            <w:rPr>
                              <w:rFonts w:ascii="Montserrat" w:eastAsia="Arial" w:hAnsi="Montserrat"/>
                              <w:sz w:val="18"/>
                            </w:rPr>
                          </w:pPr>
                        </w:p>
                        <w:p w:rsidR="004C4E90" w:rsidRDefault="004C4E90" w:rsidP="003D39A4">
                          <w:pPr>
                            <w:pBdr>
                              <w:right w:val="single" w:sz="4" w:space="0" w:color="FFC000"/>
                            </w:pBdr>
                            <w:spacing w:before="120" w:after="120" w:line="0" w:lineRule="atLeast"/>
                            <w:jc w:val="center"/>
                            <w:rPr>
                              <w:rFonts w:ascii="Montserrat" w:eastAsia="Arial" w:hAnsi="Montserrat"/>
                              <w:sz w:val="18"/>
                            </w:rPr>
                          </w:pPr>
                          <w:r w:rsidRPr="009B5A5C">
                            <w:rPr>
                              <w:rFonts w:ascii="Montserrat" w:eastAsia="Arial" w:hAnsi="Montserrat"/>
                              <w:noProof/>
                              <w:sz w:val="18"/>
                              <w:lang w:val="en-AU" w:eastAsia="en-AU"/>
                            </w:rPr>
                            <w:drawing>
                              <wp:inline distT="0" distB="0" distL="0" distR="0" wp14:anchorId="59300BA2" wp14:editId="233B3B1E">
                                <wp:extent cx="1724025" cy="190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4025" cy="19050"/>
                                        </a:xfrm>
                                        <a:prstGeom prst="rect">
                                          <a:avLst/>
                                        </a:prstGeom>
                                        <a:noFill/>
                                        <a:ln>
                                          <a:noFill/>
                                        </a:ln>
                                      </pic:spPr>
                                    </pic:pic>
                                  </a:graphicData>
                                </a:graphic>
                              </wp:inline>
                            </w:drawing>
                          </w:r>
                        </w:p>
                        <w:p w:rsidR="002704C4" w:rsidRDefault="002704C4" w:rsidP="003D39A4">
                          <w:pPr>
                            <w:pBdr>
                              <w:right w:val="single" w:sz="4" w:space="0" w:color="FFC000"/>
                            </w:pBdr>
                            <w:spacing w:before="120" w:after="120" w:line="0" w:lineRule="atLeast"/>
                            <w:jc w:val="center"/>
                            <w:rPr>
                              <w:rFonts w:ascii="Montserrat" w:eastAsia="Arial" w:hAnsi="Montserrat"/>
                              <w:noProof/>
                              <w:sz w:val="18"/>
                            </w:rPr>
                          </w:pPr>
                        </w:p>
                        <w:p w:rsidR="00E8662E" w:rsidRDefault="00E8662E" w:rsidP="003D39A4">
                          <w:pPr>
                            <w:pBdr>
                              <w:right w:val="single" w:sz="4" w:space="0" w:color="FFC000"/>
                            </w:pBdr>
                            <w:spacing w:before="120" w:after="120" w:line="0" w:lineRule="atLeast"/>
                            <w:jc w:val="center"/>
                            <w:rPr>
                              <w:rFonts w:ascii="Montserrat" w:eastAsia="Arial" w:hAnsi="Montserrat"/>
                              <w:noProof/>
                              <w:sz w:val="18"/>
                            </w:rPr>
                          </w:pPr>
                          <w:r w:rsidRPr="00E8662E">
                            <w:rPr>
                              <w:rFonts w:ascii="Montserrat" w:eastAsia="Arial" w:hAnsi="Montserrat"/>
                              <w:noProof/>
                              <w:sz w:val="18"/>
                              <w:lang w:val="en-AU" w:eastAsia="en-AU"/>
                            </w:rPr>
                            <w:drawing>
                              <wp:inline distT="0" distB="0" distL="0" distR="0" wp14:anchorId="3257ABA4" wp14:editId="68607FD4">
                                <wp:extent cx="376404" cy="362197"/>
                                <wp:effectExtent l="25400" t="0" r="4596" b="0"/>
                                <wp:docPr id="3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725" cy="386562"/>
                                        </a:xfrm>
                                        <a:prstGeom prst="rect">
                                          <a:avLst/>
                                        </a:prstGeom>
                                        <a:noFill/>
                                        <a:ln>
                                          <a:noFill/>
                                        </a:ln>
                                      </pic:spPr>
                                    </pic:pic>
                                  </a:graphicData>
                                </a:graphic>
                              </wp:inline>
                            </w:drawing>
                          </w:r>
                        </w:p>
                        <w:p w:rsidR="002704C4" w:rsidRDefault="002E1725" w:rsidP="003D39A4">
                          <w:pPr>
                            <w:pBdr>
                              <w:right w:val="single" w:sz="4" w:space="0" w:color="FFC000"/>
                            </w:pBdr>
                            <w:spacing w:before="120" w:after="120" w:line="0" w:lineRule="atLeast"/>
                            <w:jc w:val="center"/>
                            <w:rPr>
                              <w:rFonts w:ascii="Montserrat" w:eastAsia="Arial" w:hAnsi="Montserrat"/>
                              <w:noProof/>
                              <w:sz w:val="18"/>
                            </w:rPr>
                          </w:pPr>
                          <w:r>
                            <w:rPr>
                              <w:rFonts w:ascii="Montserrat" w:eastAsia="Arial" w:hAnsi="Montserrat"/>
                              <w:noProof/>
                              <w:sz w:val="18"/>
                            </w:rPr>
                            <w:t>www.rsipf</w:t>
                          </w:r>
                          <w:r w:rsidR="00E8662E">
                            <w:rPr>
                              <w:rFonts w:ascii="Montserrat" w:eastAsia="Arial" w:hAnsi="Montserrat"/>
                              <w:noProof/>
                              <w:sz w:val="18"/>
                            </w:rPr>
                            <w:t>.gov.sb</w:t>
                          </w:r>
                        </w:p>
                        <w:p w:rsidR="00455A3B" w:rsidRDefault="00455A3B" w:rsidP="003D39A4">
                          <w:pPr>
                            <w:pBdr>
                              <w:right w:val="single" w:sz="4" w:space="0" w:color="FFC000"/>
                            </w:pBdr>
                            <w:spacing w:before="120" w:after="120" w:line="0" w:lineRule="atLeast"/>
                            <w:jc w:val="center"/>
                            <w:rPr>
                              <w:rFonts w:ascii="Montserrat" w:eastAsia="Arial" w:hAnsi="Montserrat"/>
                              <w:noProof/>
                              <w:sz w:val="18"/>
                            </w:rPr>
                          </w:pPr>
                        </w:p>
                        <w:p w:rsidR="00455A3B" w:rsidRDefault="00455A3B" w:rsidP="003D39A4">
                          <w:pPr>
                            <w:pBdr>
                              <w:right w:val="single" w:sz="4" w:space="0" w:color="FFC000"/>
                            </w:pBdr>
                            <w:spacing w:before="120" w:after="120" w:line="0" w:lineRule="atLeast"/>
                            <w:jc w:val="center"/>
                            <w:rPr>
                              <w:rFonts w:ascii="Montserrat" w:eastAsia="Arial" w:hAnsi="Montserrat"/>
                              <w:noProof/>
                              <w:sz w:val="18"/>
                            </w:rPr>
                          </w:pPr>
                        </w:p>
                        <w:p w:rsidR="00B90ACD" w:rsidRDefault="00B90ACD" w:rsidP="003D39A4">
                          <w:pPr>
                            <w:pBdr>
                              <w:right w:val="single" w:sz="4" w:space="0" w:color="FFC000"/>
                            </w:pBdr>
                            <w:spacing w:before="120" w:after="120" w:line="0" w:lineRule="atLeast"/>
                            <w:jc w:val="center"/>
                            <w:rPr>
                              <w:rFonts w:ascii="Montserrat" w:eastAsia="Arial" w:hAnsi="Montserrat"/>
                              <w:noProof/>
                              <w:sz w:val="18"/>
                            </w:rPr>
                          </w:pPr>
                        </w:p>
                        <w:p w:rsidR="00B90ACD" w:rsidRDefault="00B90ACD" w:rsidP="003D39A4">
                          <w:pPr>
                            <w:pBdr>
                              <w:right w:val="single" w:sz="4" w:space="0" w:color="FFC000"/>
                            </w:pBdr>
                            <w:spacing w:before="120" w:after="120" w:line="0" w:lineRule="atLeast"/>
                            <w:jc w:val="center"/>
                            <w:rPr>
                              <w:rFonts w:ascii="Montserrat" w:eastAsia="Arial" w:hAnsi="Montserrat"/>
                              <w:noProof/>
                              <w:sz w:val="18"/>
                            </w:rPr>
                          </w:pPr>
                        </w:p>
                        <w:p w:rsidR="00E11308" w:rsidRDefault="00E11308" w:rsidP="003D39A4">
                          <w:pPr>
                            <w:pBdr>
                              <w:right w:val="single" w:sz="4" w:space="0" w:color="FFC000"/>
                            </w:pBdr>
                            <w:spacing w:before="120" w:after="120" w:line="0" w:lineRule="atLeast"/>
                            <w:jc w:val="center"/>
                            <w:rPr>
                              <w:rFonts w:ascii="Montserrat" w:eastAsia="Arial" w:hAnsi="Montserrat"/>
                              <w:noProof/>
                              <w:sz w:val="18"/>
                            </w:rPr>
                          </w:pPr>
                        </w:p>
                        <w:p w:rsidR="0002202F" w:rsidRDefault="0002202F" w:rsidP="003D39A4">
                          <w:pPr>
                            <w:pBdr>
                              <w:right w:val="single" w:sz="4" w:space="0" w:color="FFC000"/>
                            </w:pBdr>
                            <w:spacing w:before="120" w:after="120" w:line="0" w:lineRule="atLeast"/>
                            <w:jc w:val="center"/>
                            <w:rPr>
                              <w:rFonts w:ascii="Montserrat" w:eastAsia="Arial" w:hAnsi="Montserrat"/>
                              <w:sz w:val="18"/>
                            </w:rPr>
                          </w:pPr>
                        </w:p>
                        <w:p w:rsidR="0002202F" w:rsidRPr="0002202F" w:rsidRDefault="0002202F" w:rsidP="003D39A4">
                          <w:pPr>
                            <w:pBdr>
                              <w:right w:val="single" w:sz="4" w:space="0" w:color="FFC000"/>
                            </w:pBdr>
                            <w:spacing w:before="120" w:after="120" w:line="0" w:lineRule="atLeast"/>
                            <w:jc w:val="center"/>
                            <w:rPr>
                              <w:rFonts w:ascii="Montserrat Regular" w:eastAsia="Arial" w:hAnsi="Montserrat Regular"/>
                              <w:sz w:val="18"/>
                            </w:rPr>
                          </w:pPr>
                        </w:p>
                        <w:p w:rsidR="004C4E90" w:rsidRDefault="004C4E90" w:rsidP="003D39A4">
                          <w:pPr>
                            <w:pBdr>
                              <w:right w:val="single" w:sz="4" w:space="0" w:color="FFC000"/>
                            </w:pBdr>
                            <w:spacing w:before="120" w:after="120" w:line="0" w:lineRule="atLeast"/>
                            <w:jc w:val="center"/>
                            <w:rPr>
                              <w:rFonts w:ascii="Montserrat" w:eastAsia="Arial" w:hAnsi="Montserrat"/>
                              <w:sz w:val="18"/>
                            </w:rPr>
                          </w:pPr>
                        </w:p>
                        <w:p w:rsidR="004C4E90" w:rsidRDefault="004C4E90" w:rsidP="003D39A4">
                          <w:pPr>
                            <w:pBdr>
                              <w:right w:val="single" w:sz="4" w:space="0" w:color="FFC000"/>
                            </w:pBdr>
                            <w:spacing w:before="120" w:after="120" w:line="0" w:lineRule="atLeast"/>
                            <w:jc w:val="center"/>
                            <w:rPr>
                              <w:rFonts w:ascii="Montserrat" w:eastAsia="Arial" w:hAnsi="Montserrat"/>
                              <w:sz w:val="18"/>
                            </w:rPr>
                          </w:pPr>
                        </w:p>
                        <w:p w:rsidR="004C4E90" w:rsidRDefault="004C4E90" w:rsidP="003D39A4">
                          <w:pPr>
                            <w:pBdr>
                              <w:right w:val="single" w:sz="4" w:space="0" w:color="FFC000"/>
                            </w:pBdr>
                            <w:spacing w:before="120" w:after="12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E7A9FC7" id="_x0000_t202" coordsize="21600,21600" o:spt="202" path="m,l,21600r21600,l21600,xe">
              <v:stroke joinstyle="miter"/>
              <v:path gradientshapeok="t" o:connecttype="rect"/>
            </v:shapetype>
            <v:shape id="Text Box 5" o:spid="_x0000_s1026" type="#_x0000_t202" style="position:absolute;margin-left:-69pt;margin-top:2.3pt;width:138pt;height:645.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" o:allowoverlap="f" filled="f" stroked="f">
              <v:path arrowok="t"/>
              <v:textbox>
                <w:txbxContent>
                  <w:p w:rsidR="004C4E90" w:rsidRDefault="004C4E90" w:rsidP="003D39A4">
                    <w:pPr>
                      <w:pBdr>
                        <w:right w:val="single" w:sz="4" w:space="0" w:color="FFC000"/>
                      </w:pBdr>
                      <w:spacing w:before="120" w:after="120"/>
                      <w:jc w:val="center"/>
                    </w:pPr>
                    <w:r>
                      <w:rPr>
                        <w:noProof/>
                        <w:lang w:val="en-AU" w:eastAsia="en-AU"/>
                      </w:rPr>
                      <w:drawing>
                        <wp:inline distT="0" distB="0" distL="0" distR="0" wp14:anchorId="088417E5" wp14:editId="4E95534E">
                          <wp:extent cx="904875" cy="819150"/>
                          <wp:effectExtent l="0" t="0" r="9525" b="0"/>
                          <wp:docPr id="31" name="Picture 3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4875" cy="819150"/>
                                  </a:xfrm>
                                  <a:prstGeom prst="rect">
                                    <a:avLst/>
                                  </a:prstGeom>
                                  <a:noFill/>
                                </pic:spPr>
                              </pic:pic>
                            </a:graphicData>
                          </a:graphic>
                        </wp:inline>
                      </w:drawing>
                    </w:r>
                  </w:p>
                  <w:p w:rsidR="004C4E90" w:rsidRDefault="004C4E90" w:rsidP="003D39A4">
                    <w:pPr>
                      <w:pBdr>
                        <w:right w:val="single" w:sz="4" w:space="0" w:color="FFC000"/>
                      </w:pBdr>
                      <w:spacing w:before="120" w:after="120"/>
                      <w:jc w:val="center"/>
                    </w:pPr>
                  </w:p>
                  <w:p w:rsidR="00276DCB" w:rsidRDefault="004C4E90" w:rsidP="003D39A4">
                    <w:pPr>
                      <w:pBdr>
                        <w:right w:val="single" w:sz="4" w:space="0" w:color="FFC000"/>
                      </w:pBdr>
                      <w:spacing w:before="120" w:after="120" w:line="0" w:lineRule="atLeast"/>
                      <w:jc w:val="center"/>
                      <w:rPr>
                        <w:rFonts w:ascii="Oswald" w:eastAsia="Arial" w:hAnsi="Oswald"/>
                        <w:b/>
                      </w:rPr>
                    </w:pPr>
                    <w:r>
                      <w:rPr>
                        <w:rFonts w:ascii="Oswald" w:eastAsia="Arial" w:hAnsi="Oswald"/>
                        <w:b/>
                      </w:rPr>
                      <w:t>Solomon Islands Government</w:t>
                    </w:r>
                  </w:p>
                  <w:p w:rsidR="004C4E90" w:rsidRDefault="004C4E90" w:rsidP="003D39A4">
                    <w:pPr>
                      <w:pBdr>
                        <w:right w:val="single" w:sz="4" w:space="0" w:color="FFC000"/>
                      </w:pBdr>
                      <w:spacing w:before="120" w:after="120" w:line="0" w:lineRule="atLeast"/>
                      <w:jc w:val="center"/>
                      <w:rPr>
                        <w:rFonts w:ascii="Oswald" w:eastAsia="Arial" w:hAnsi="Oswald"/>
                        <w:b/>
                      </w:rPr>
                    </w:pPr>
                  </w:p>
                  <w:p w:rsidR="0002202F" w:rsidRPr="0002202F" w:rsidRDefault="005473EB" w:rsidP="003D39A4">
                    <w:pPr>
                      <w:pBdr>
                        <w:right w:val="single" w:sz="4" w:space="0" w:color="FFC000"/>
                      </w:pBdr>
                      <w:spacing w:before="120" w:after="120"/>
                      <w:jc w:val="center"/>
                      <w:rPr>
                        <w:rFonts w:ascii="Montserrat Regular" w:eastAsia="Arial" w:hAnsi="Montserrat Regular"/>
                        <w:sz w:val="18"/>
                      </w:rPr>
                    </w:pPr>
                    <w:r>
                      <w:rPr>
                        <w:rFonts w:ascii="Montserrat Regular" w:eastAsia="Arial" w:hAnsi="Montserrat Regular"/>
                        <w:sz w:val="18"/>
                      </w:rPr>
                      <w:t>Ministry of</w:t>
                    </w:r>
                    <w:r w:rsidR="002E1725">
                      <w:rPr>
                        <w:rFonts w:ascii="Montserrat Regular" w:eastAsia="Arial" w:hAnsi="Montserrat Regular"/>
                        <w:sz w:val="18"/>
                      </w:rPr>
                      <w:t xml:space="preserve"> Police, National Security &amp; Correctional Services</w:t>
                    </w:r>
                  </w:p>
                  <w:p w:rsidR="004C4E90" w:rsidRPr="0002202F" w:rsidRDefault="004C4E90" w:rsidP="003D39A4">
                    <w:pPr>
                      <w:pBdr>
                        <w:right w:val="single" w:sz="4" w:space="0" w:color="FFC000"/>
                      </w:pBdr>
                      <w:spacing w:before="120" w:after="120"/>
                      <w:jc w:val="center"/>
                      <w:rPr>
                        <w:rFonts w:ascii="Montserrat Regular" w:eastAsia="Arial" w:hAnsi="Montserrat Regular"/>
                        <w:sz w:val="18"/>
                      </w:rPr>
                    </w:pPr>
                  </w:p>
                  <w:p w:rsidR="004C4E90" w:rsidRDefault="004C4E90" w:rsidP="003D39A4">
                    <w:pPr>
                      <w:pBdr>
                        <w:right w:val="single" w:sz="4" w:space="0" w:color="FFC000"/>
                      </w:pBdr>
                      <w:spacing w:before="120" w:after="120" w:line="0" w:lineRule="atLeast"/>
                      <w:jc w:val="center"/>
                      <w:rPr>
                        <w:rFonts w:ascii="Montserrat" w:eastAsia="Arial" w:hAnsi="Montserrat"/>
                        <w:sz w:val="18"/>
                      </w:rPr>
                    </w:pPr>
                    <w:r w:rsidRPr="009B5A5C">
                      <w:rPr>
                        <w:rFonts w:ascii="Montserrat" w:eastAsia="Arial" w:hAnsi="Montserrat"/>
                        <w:noProof/>
                        <w:sz w:val="18"/>
                        <w:lang w:val="en-AU" w:eastAsia="en-AU"/>
                      </w:rPr>
                      <w:drawing>
                        <wp:inline distT="0" distB="0" distL="0" distR="0" wp14:anchorId="51A9AA22" wp14:editId="74F0A92C">
                          <wp:extent cx="1724025" cy="190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19050"/>
                                  </a:xfrm>
                                  <a:prstGeom prst="rect">
                                    <a:avLst/>
                                  </a:prstGeom>
                                  <a:noFill/>
                                  <a:ln>
                                    <a:noFill/>
                                  </a:ln>
                                </pic:spPr>
                              </pic:pic>
                            </a:graphicData>
                          </a:graphic>
                        </wp:inline>
                      </w:drawing>
                    </w:r>
                  </w:p>
                  <w:p w:rsidR="004C4E90" w:rsidRDefault="004C4E90" w:rsidP="003D39A4">
                    <w:pPr>
                      <w:pBdr>
                        <w:right w:val="single" w:sz="4" w:space="0" w:color="FFC000"/>
                      </w:pBdr>
                      <w:spacing w:before="120" w:after="120" w:line="0" w:lineRule="atLeast"/>
                      <w:jc w:val="center"/>
                      <w:rPr>
                        <w:rFonts w:ascii="Montserrat" w:eastAsia="Arial" w:hAnsi="Montserrat"/>
                        <w:sz w:val="18"/>
                      </w:rPr>
                    </w:pPr>
                  </w:p>
                  <w:p w:rsidR="004C4E90" w:rsidRDefault="004C4E90" w:rsidP="003D39A4">
                    <w:pPr>
                      <w:pBdr>
                        <w:right w:val="single" w:sz="4" w:space="0" w:color="FFC000"/>
                      </w:pBdr>
                      <w:spacing w:before="120" w:after="120" w:line="0" w:lineRule="atLeast"/>
                      <w:jc w:val="center"/>
                      <w:rPr>
                        <w:rFonts w:ascii="Oswald" w:eastAsia="Arial" w:hAnsi="Oswald"/>
                        <w:b/>
                      </w:rPr>
                    </w:pPr>
                    <w:r w:rsidRPr="00EB1437">
                      <w:rPr>
                        <w:rFonts w:ascii="Oswald" w:eastAsia="Arial" w:hAnsi="Oswald"/>
                        <w:b/>
                        <w:noProof/>
                        <w:lang w:val="en-AU" w:eastAsia="en-AU"/>
                      </w:rPr>
                      <w:drawing>
                        <wp:inline distT="0" distB="0" distL="0" distR="0" wp14:anchorId="4F97007C" wp14:editId="6EFA667E">
                          <wp:extent cx="283567" cy="380010"/>
                          <wp:effectExtent l="0" t="0" r="2540"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815" cy="412504"/>
                                  </a:xfrm>
                                  <a:prstGeom prst="rect">
                                    <a:avLst/>
                                  </a:prstGeom>
                                  <a:noFill/>
                                  <a:ln>
                                    <a:noFill/>
                                  </a:ln>
                                </pic:spPr>
                              </pic:pic>
                            </a:graphicData>
                          </a:graphic>
                        </wp:inline>
                      </w:drawing>
                    </w:r>
                  </w:p>
                  <w:p w:rsidR="004A73BA" w:rsidRDefault="004A73BA" w:rsidP="003D39A4">
                    <w:pPr>
                      <w:pBdr>
                        <w:right w:val="single" w:sz="4" w:space="0" w:color="FFC000"/>
                      </w:pBdr>
                      <w:spacing w:before="120" w:after="120"/>
                      <w:jc w:val="center"/>
                      <w:rPr>
                        <w:rFonts w:ascii="Montserrat" w:eastAsia="Arial" w:hAnsi="Montserrat"/>
                        <w:sz w:val="18"/>
                      </w:rPr>
                    </w:pPr>
                    <w:proofErr w:type="spellStart"/>
                    <w:r>
                      <w:rPr>
                        <w:rFonts w:ascii="Montserrat" w:eastAsia="Arial" w:hAnsi="Montserrat"/>
                        <w:sz w:val="18"/>
                      </w:rPr>
                      <w:t>Kalala</w:t>
                    </w:r>
                    <w:proofErr w:type="spellEnd"/>
                    <w:r>
                      <w:rPr>
                        <w:rFonts w:ascii="Montserrat" w:eastAsia="Arial" w:hAnsi="Montserrat"/>
                        <w:sz w:val="18"/>
                      </w:rPr>
                      <w:t xml:space="preserve"> </w:t>
                    </w:r>
                    <w:proofErr w:type="spellStart"/>
                    <w:r>
                      <w:rPr>
                        <w:rFonts w:ascii="Montserrat" w:eastAsia="Arial" w:hAnsi="Montserrat"/>
                        <w:sz w:val="18"/>
                      </w:rPr>
                      <w:t>Haus</w:t>
                    </w:r>
                    <w:proofErr w:type="spellEnd"/>
                    <w:r>
                      <w:rPr>
                        <w:rFonts w:ascii="Montserrat" w:eastAsia="Arial" w:hAnsi="Montserrat"/>
                        <w:sz w:val="18"/>
                      </w:rPr>
                      <w:t>, Hibiscus Avenue,</w:t>
                    </w:r>
                  </w:p>
                  <w:p w:rsidR="004C4E90" w:rsidRDefault="006F29FF" w:rsidP="003D39A4">
                    <w:pPr>
                      <w:pBdr>
                        <w:right w:val="single" w:sz="4" w:space="0" w:color="FFC000"/>
                      </w:pBdr>
                      <w:spacing w:before="120" w:after="120"/>
                      <w:jc w:val="center"/>
                      <w:rPr>
                        <w:rFonts w:ascii="Oswald" w:eastAsia="Arial" w:hAnsi="Oswald"/>
                        <w:b/>
                      </w:rPr>
                    </w:pPr>
                    <w:r>
                      <w:rPr>
                        <w:rFonts w:ascii="Montserrat" w:eastAsia="Arial" w:hAnsi="Montserrat"/>
                        <w:sz w:val="18"/>
                      </w:rPr>
                      <w:t>P.O Box</w:t>
                    </w:r>
                    <w:r w:rsidR="002E1725">
                      <w:rPr>
                        <w:rFonts w:ascii="Montserrat" w:eastAsia="Arial" w:hAnsi="Montserrat"/>
                        <w:sz w:val="18"/>
                      </w:rPr>
                      <w:t xml:space="preserve"> G1723</w:t>
                    </w:r>
                    <w:r w:rsidR="004C4E90">
                      <w:rPr>
                        <w:rFonts w:ascii="Montserrat" w:eastAsia="Arial" w:hAnsi="Montserrat"/>
                        <w:sz w:val="18"/>
                      </w:rPr>
                      <w:t>,</w:t>
                    </w:r>
                  </w:p>
                  <w:p w:rsidR="004C4E90" w:rsidRDefault="004C4E90" w:rsidP="003D39A4">
                    <w:pPr>
                      <w:pBdr>
                        <w:right w:val="single" w:sz="4" w:space="0" w:color="FFC000"/>
                      </w:pBdr>
                      <w:spacing w:before="120" w:after="120"/>
                      <w:jc w:val="center"/>
                      <w:rPr>
                        <w:rFonts w:ascii="Oswald" w:eastAsia="Arial" w:hAnsi="Oswald"/>
                        <w:b/>
                      </w:rPr>
                    </w:pPr>
                    <w:r>
                      <w:rPr>
                        <w:rFonts w:ascii="Montserrat" w:eastAsia="Arial" w:hAnsi="Montserrat"/>
                        <w:sz w:val="18"/>
                      </w:rPr>
                      <w:t>Honiara,</w:t>
                    </w:r>
                  </w:p>
                  <w:p w:rsidR="00276DCB" w:rsidRDefault="004C4E90" w:rsidP="003D39A4">
                    <w:pPr>
                      <w:pBdr>
                        <w:right w:val="single" w:sz="4" w:space="0" w:color="FFC000"/>
                      </w:pBdr>
                      <w:spacing w:before="120" w:after="120"/>
                      <w:jc w:val="center"/>
                      <w:rPr>
                        <w:rFonts w:ascii="Montserrat" w:eastAsia="Arial" w:hAnsi="Montserrat"/>
                        <w:sz w:val="18"/>
                      </w:rPr>
                    </w:pPr>
                    <w:r w:rsidRPr="008D43CE">
                      <w:rPr>
                        <w:rFonts w:ascii="Montserrat" w:eastAsia="Arial" w:hAnsi="Montserrat"/>
                        <w:sz w:val="18"/>
                      </w:rPr>
                      <w:t>Solomon Islands.</w:t>
                    </w:r>
                  </w:p>
                  <w:p w:rsidR="004C4E90" w:rsidRDefault="004C4E90" w:rsidP="003D39A4">
                    <w:pPr>
                      <w:pBdr>
                        <w:right w:val="single" w:sz="4" w:space="0" w:color="FFC000"/>
                      </w:pBdr>
                      <w:spacing w:before="120" w:after="120"/>
                      <w:jc w:val="center"/>
                      <w:rPr>
                        <w:rFonts w:ascii="Montserrat" w:eastAsia="Arial" w:hAnsi="Montserrat"/>
                        <w:sz w:val="18"/>
                      </w:rPr>
                    </w:pPr>
                  </w:p>
                  <w:p w:rsidR="004C4E90" w:rsidRDefault="004C4E90" w:rsidP="003D39A4">
                    <w:pPr>
                      <w:pBdr>
                        <w:right w:val="single" w:sz="4" w:space="0" w:color="FFC000"/>
                      </w:pBdr>
                      <w:spacing w:before="120" w:after="120" w:line="0" w:lineRule="atLeast"/>
                      <w:jc w:val="center"/>
                      <w:rPr>
                        <w:rFonts w:ascii="Montserrat" w:eastAsia="Arial" w:hAnsi="Montserrat"/>
                        <w:sz w:val="18"/>
                      </w:rPr>
                    </w:pPr>
                    <w:r w:rsidRPr="009B5A5C">
                      <w:rPr>
                        <w:rFonts w:ascii="Montserrat" w:eastAsia="Arial" w:hAnsi="Montserrat"/>
                        <w:noProof/>
                        <w:sz w:val="18"/>
                        <w:lang w:val="en-AU" w:eastAsia="en-AU"/>
                      </w:rPr>
                      <w:drawing>
                        <wp:inline distT="0" distB="0" distL="0" distR="0" wp14:anchorId="173ADAA0" wp14:editId="47E1E05A">
                          <wp:extent cx="1724025" cy="190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19050"/>
                                  </a:xfrm>
                                  <a:prstGeom prst="rect">
                                    <a:avLst/>
                                  </a:prstGeom>
                                  <a:noFill/>
                                  <a:ln>
                                    <a:noFill/>
                                  </a:ln>
                                </pic:spPr>
                              </pic:pic>
                            </a:graphicData>
                          </a:graphic>
                        </wp:inline>
                      </w:drawing>
                    </w:r>
                  </w:p>
                  <w:p w:rsidR="004C4E90" w:rsidRDefault="004C4E90" w:rsidP="003D39A4">
                    <w:pPr>
                      <w:pBdr>
                        <w:right w:val="single" w:sz="4" w:space="0" w:color="FFC000"/>
                      </w:pBdr>
                      <w:spacing w:before="120" w:after="120" w:line="0" w:lineRule="atLeast"/>
                      <w:jc w:val="center"/>
                      <w:rPr>
                        <w:rFonts w:ascii="Montserrat" w:eastAsia="Arial" w:hAnsi="Montserrat"/>
                        <w:sz w:val="18"/>
                      </w:rPr>
                    </w:pPr>
                  </w:p>
                  <w:p w:rsidR="003C40A5" w:rsidRPr="00A50D99" w:rsidRDefault="004C4E90" w:rsidP="003D39A4">
                    <w:pPr>
                      <w:pBdr>
                        <w:right w:val="single" w:sz="4" w:space="0" w:color="FFC000"/>
                      </w:pBdr>
                      <w:spacing w:before="120" w:after="120" w:line="0" w:lineRule="atLeast"/>
                      <w:jc w:val="center"/>
                      <w:rPr>
                        <w:rFonts w:ascii="Oswald" w:eastAsia="Arial" w:hAnsi="Oswald"/>
                        <w:b/>
                      </w:rPr>
                    </w:pPr>
                    <w:r w:rsidRPr="002622DB">
                      <w:rPr>
                        <w:noProof/>
                        <w:lang w:val="en-AU" w:eastAsia="en-AU"/>
                      </w:rPr>
                      <w:drawing>
                        <wp:inline distT="0" distB="0" distL="0" distR="0" wp14:anchorId="3F68A753" wp14:editId="2CE7F1B2">
                          <wp:extent cx="260985" cy="260985"/>
                          <wp:effectExtent l="0" t="0" r="5715"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p>
                  <w:p w:rsidR="001A18E7" w:rsidRDefault="001A18E7" w:rsidP="003D39A4">
                    <w:pPr>
                      <w:pBdr>
                        <w:right w:val="single" w:sz="4" w:space="0" w:color="FFC000"/>
                      </w:pBdr>
                      <w:spacing w:before="120" w:after="120"/>
                      <w:jc w:val="center"/>
                      <w:rPr>
                        <w:rFonts w:ascii="Montserrat" w:eastAsia="Arial" w:hAnsi="Montserrat"/>
                        <w:sz w:val="18"/>
                      </w:rPr>
                    </w:pPr>
                    <w:r>
                      <w:rPr>
                        <w:rFonts w:ascii="Montserrat" w:eastAsia="Arial" w:hAnsi="Montserrat"/>
                        <w:sz w:val="18"/>
                      </w:rPr>
                      <w:t>Fax:</w:t>
                    </w:r>
                  </w:p>
                  <w:p w:rsidR="001A18E7" w:rsidRDefault="002E1725" w:rsidP="003D39A4">
                    <w:pPr>
                      <w:pBdr>
                        <w:right w:val="single" w:sz="4" w:space="0" w:color="FFC000"/>
                      </w:pBdr>
                      <w:spacing w:before="120" w:after="120"/>
                      <w:jc w:val="center"/>
                      <w:rPr>
                        <w:rFonts w:ascii="Montserrat" w:eastAsia="Arial" w:hAnsi="Montserrat"/>
                        <w:sz w:val="18"/>
                      </w:rPr>
                    </w:pPr>
                    <w:r>
                      <w:rPr>
                        <w:rFonts w:ascii="Montserrat" w:eastAsia="Arial" w:hAnsi="Montserrat"/>
                        <w:sz w:val="18"/>
                      </w:rPr>
                      <w:t>(677) 28423</w:t>
                    </w:r>
                  </w:p>
                  <w:p w:rsidR="004C4E90" w:rsidRDefault="004C4E90" w:rsidP="003D39A4">
                    <w:pPr>
                      <w:pBdr>
                        <w:right w:val="single" w:sz="4" w:space="0" w:color="FFC000"/>
                      </w:pBdr>
                      <w:spacing w:before="120" w:after="120"/>
                      <w:jc w:val="center"/>
                      <w:rPr>
                        <w:rFonts w:ascii="Oswald" w:eastAsia="Arial" w:hAnsi="Oswald"/>
                        <w:b/>
                      </w:rPr>
                    </w:pPr>
                    <w:r>
                      <w:rPr>
                        <w:rFonts w:ascii="Montserrat" w:eastAsia="Arial" w:hAnsi="Montserrat"/>
                        <w:sz w:val="18"/>
                      </w:rPr>
                      <w:t>Phone:</w:t>
                    </w:r>
                  </w:p>
                  <w:p w:rsidR="00276DCB" w:rsidRDefault="004C4E90" w:rsidP="003D39A4">
                    <w:pPr>
                      <w:pBdr>
                        <w:right w:val="single" w:sz="4" w:space="0" w:color="FFC000"/>
                      </w:pBdr>
                      <w:spacing w:before="120" w:after="120"/>
                      <w:jc w:val="center"/>
                      <w:rPr>
                        <w:rFonts w:ascii="Montserrat" w:eastAsia="Arial" w:hAnsi="Montserrat"/>
                        <w:sz w:val="18"/>
                      </w:rPr>
                    </w:pPr>
                    <w:r w:rsidRPr="008D43CE">
                      <w:rPr>
                        <w:rFonts w:ascii="Montserrat" w:eastAsia="Arial" w:hAnsi="Montserrat"/>
                        <w:sz w:val="18"/>
                      </w:rPr>
                      <w:t xml:space="preserve">(677) </w:t>
                    </w:r>
                    <w:r w:rsidR="004A73BA">
                      <w:rPr>
                        <w:rFonts w:ascii="Montserrat" w:eastAsia="Arial" w:hAnsi="Montserrat"/>
                        <w:sz w:val="18"/>
                      </w:rPr>
                      <w:t>22208 / 22203</w:t>
                    </w:r>
                  </w:p>
                  <w:p w:rsidR="004C4E90" w:rsidRDefault="004C4E90" w:rsidP="003D39A4">
                    <w:pPr>
                      <w:pBdr>
                        <w:right w:val="single" w:sz="4" w:space="0" w:color="FFC000"/>
                      </w:pBdr>
                      <w:spacing w:before="120" w:after="120"/>
                      <w:jc w:val="center"/>
                      <w:rPr>
                        <w:rFonts w:ascii="Montserrat" w:eastAsia="Arial" w:hAnsi="Montserrat"/>
                        <w:sz w:val="18"/>
                      </w:rPr>
                    </w:pPr>
                  </w:p>
                  <w:p w:rsidR="004C4E90" w:rsidRDefault="004C4E90" w:rsidP="003D39A4">
                    <w:pPr>
                      <w:pBdr>
                        <w:right w:val="single" w:sz="4" w:space="0" w:color="FFC000"/>
                      </w:pBdr>
                      <w:spacing w:before="120" w:after="120" w:line="0" w:lineRule="atLeast"/>
                      <w:jc w:val="center"/>
                      <w:rPr>
                        <w:rFonts w:ascii="Montserrat" w:eastAsia="Arial" w:hAnsi="Montserrat"/>
                        <w:sz w:val="18"/>
                      </w:rPr>
                    </w:pPr>
                    <w:r w:rsidRPr="009B5A5C">
                      <w:rPr>
                        <w:rFonts w:ascii="Montserrat" w:eastAsia="Arial" w:hAnsi="Montserrat"/>
                        <w:noProof/>
                        <w:sz w:val="18"/>
                        <w:lang w:val="en-AU" w:eastAsia="en-AU"/>
                      </w:rPr>
                      <w:drawing>
                        <wp:inline distT="0" distB="0" distL="0" distR="0" wp14:anchorId="59300BA2" wp14:editId="233B3B1E">
                          <wp:extent cx="1724025" cy="190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19050"/>
                                  </a:xfrm>
                                  <a:prstGeom prst="rect">
                                    <a:avLst/>
                                  </a:prstGeom>
                                  <a:noFill/>
                                  <a:ln>
                                    <a:noFill/>
                                  </a:ln>
                                </pic:spPr>
                              </pic:pic>
                            </a:graphicData>
                          </a:graphic>
                        </wp:inline>
                      </w:drawing>
                    </w:r>
                  </w:p>
                  <w:p w:rsidR="002704C4" w:rsidRDefault="002704C4" w:rsidP="003D39A4">
                    <w:pPr>
                      <w:pBdr>
                        <w:right w:val="single" w:sz="4" w:space="0" w:color="FFC000"/>
                      </w:pBdr>
                      <w:spacing w:before="120" w:after="120" w:line="0" w:lineRule="atLeast"/>
                      <w:jc w:val="center"/>
                      <w:rPr>
                        <w:rFonts w:ascii="Montserrat" w:eastAsia="Arial" w:hAnsi="Montserrat"/>
                        <w:noProof/>
                        <w:sz w:val="18"/>
                      </w:rPr>
                    </w:pPr>
                  </w:p>
                  <w:p w:rsidR="00E8662E" w:rsidRDefault="00E8662E" w:rsidP="003D39A4">
                    <w:pPr>
                      <w:pBdr>
                        <w:right w:val="single" w:sz="4" w:space="0" w:color="FFC000"/>
                      </w:pBdr>
                      <w:spacing w:before="120" w:after="120" w:line="0" w:lineRule="atLeast"/>
                      <w:jc w:val="center"/>
                      <w:rPr>
                        <w:rFonts w:ascii="Montserrat" w:eastAsia="Arial" w:hAnsi="Montserrat"/>
                        <w:noProof/>
                        <w:sz w:val="18"/>
                      </w:rPr>
                    </w:pPr>
                    <w:r w:rsidRPr="00E8662E">
                      <w:rPr>
                        <w:rFonts w:ascii="Montserrat" w:eastAsia="Arial" w:hAnsi="Montserrat"/>
                        <w:noProof/>
                        <w:sz w:val="18"/>
                        <w:lang w:val="en-AU" w:eastAsia="en-AU"/>
                      </w:rPr>
                      <w:drawing>
                        <wp:inline distT="0" distB="0" distL="0" distR="0" wp14:anchorId="3257ABA4" wp14:editId="68607FD4">
                          <wp:extent cx="376404" cy="362197"/>
                          <wp:effectExtent l="25400" t="0" r="4596" b="0"/>
                          <wp:docPr id="3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725" cy="386562"/>
                                  </a:xfrm>
                                  <a:prstGeom prst="rect">
                                    <a:avLst/>
                                  </a:prstGeom>
                                  <a:noFill/>
                                  <a:ln>
                                    <a:noFill/>
                                  </a:ln>
                                </pic:spPr>
                              </pic:pic>
                            </a:graphicData>
                          </a:graphic>
                        </wp:inline>
                      </w:drawing>
                    </w:r>
                  </w:p>
                  <w:p w:rsidR="002704C4" w:rsidRDefault="002E1725" w:rsidP="003D39A4">
                    <w:pPr>
                      <w:pBdr>
                        <w:right w:val="single" w:sz="4" w:space="0" w:color="FFC000"/>
                      </w:pBdr>
                      <w:spacing w:before="120" w:after="120" w:line="0" w:lineRule="atLeast"/>
                      <w:jc w:val="center"/>
                      <w:rPr>
                        <w:rFonts w:ascii="Montserrat" w:eastAsia="Arial" w:hAnsi="Montserrat"/>
                        <w:noProof/>
                        <w:sz w:val="18"/>
                      </w:rPr>
                    </w:pPr>
                    <w:r>
                      <w:rPr>
                        <w:rFonts w:ascii="Montserrat" w:eastAsia="Arial" w:hAnsi="Montserrat"/>
                        <w:noProof/>
                        <w:sz w:val="18"/>
                      </w:rPr>
                      <w:t>www.rsipf</w:t>
                    </w:r>
                    <w:r w:rsidR="00E8662E">
                      <w:rPr>
                        <w:rFonts w:ascii="Montserrat" w:eastAsia="Arial" w:hAnsi="Montserrat"/>
                        <w:noProof/>
                        <w:sz w:val="18"/>
                      </w:rPr>
                      <w:t>.gov.sb</w:t>
                    </w:r>
                  </w:p>
                  <w:p w:rsidR="00455A3B" w:rsidRDefault="00455A3B" w:rsidP="003D39A4">
                    <w:pPr>
                      <w:pBdr>
                        <w:right w:val="single" w:sz="4" w:space="0" w:color="FFC000"/>
                      </w:pBdr>
                      <w:spacing w:before="120" w:after="120" w:line="0" w:lineRule="atLeast"/>
                      <w:jc w:val="center"/>
                      <w:rPr>
                        <w:rFonts w:ascii="Montserrat" w:eastAsia="Arial" w:hAnsi="Montserrat"/>
                        <w:noProof/>
                        <w:sz w:val="18"/>
                      </w:rPr>
                    </w:pPr>
                  </w:p>
                  <w:p w:rsidR="00455A3B" w:rsidRDefault="00455A3B" w:rsidP="003D39A4">
                    <w:pPr>
                      <w:pBdr>
                        <w:right w:val="single" w:sz="4" w:space="0" w:color="FFC000"/>
                      </w:pBdr>
                      <w:spacing w:before="120" w:after="120" w:line="0" w:lineRule="atLeast"/>
                      <w:jc w:val="center"/>
                      <w:rPr>
                        <w:rFonts w:ascii="Montserrat" w:eastAsia="Arial" w:hAnsi="Montserrat"/>
                        <w:noProof/>
                        <w:sz w:val="18"/>
                      </w:rPr>
                    </w:pPr>
                  </w:p>
                  <w:p w:rsidR="00B90ACD" w:rsidRDefault="00B90ACD" w:rsidP="003D39A4">
                    <w:pPr>
                      <w:pBdr>
                        <w:right w:val="single" w:sz="4" w:space="0" w:color="FFC000"/>
                      </w:pBdr>
                      <w:spacing w:before="120" w:after="120" w:line="0" w:lineRule="atLeast"/>
                      <w:jc w:val="center"/>
                      <w:rPr>
                        <w:rFonts w:ascii="Montserrat" w:eastAsia="Arial" w:hAnsi="Montserrat"/>
                        <w:noProof/>
                        <w:sz w:val="18"/>
                      </w:rPr>
                    </w:pPr>
                  </w:p>
                  <w:p w:rsidR="00B90ACD" w:rsidRDefault="00B90ACD" w:rsidP="003D39A4">
                    <w:pPr>
                      <w:pBdr>
                        <w:right w:val="single" w:sz="4" w:space="0" w:color="FFC000"/>
                      </w:pBdr>
                      <w:spacing w:before="120" w:after="120" w:line="0" w:lineRule="atLeast"/>
                      <w:jc w:val="center"/>
                      <w:rPr>
                        <w:rFonts w:ascii="Montserrat" w:eastAsia="Arial" w:hAnsi="Montserrat"/>
                        <w:noProof/>
                        <w:sz w:val="18"/>
                      </w:rPr>
                    </w:pPr>
                  </w:p>
                  <w:p w:rsidR="00E11308" w:rsidRDefault="00E11308" w:rsidP="003D39A4">
                    <w:pPr>
                      <w:pBdr>
                        <w:right w:val="single" w:sz="4" w:space="0" w:color="FFC000"/>
                      </w:pBdr>
                      <w:spacing w:before="120" w:after="120" w:line="0" w:lineRule="atLeast"/>
                      <w:jc w:val="center"/>
                      <w:rPr>
                        <w:rFonts w:ascii="Montserrat" w:eastAsia="Arial" w:hAnsi="Montserrat"/>
                        <w:noProof/>
                        <w:sz w:val="18"/>
                      </w:rPr>
                    </w:pPr>
                  </w:p>
                  <w:p w:rsidR="0002202F" w:rsidRDefault="0002202F" w:rsidP="003D39A4">
                    <w:pPr>
                      <w:pBdr>
                        <w:right w:val="single" w:sz="4" w:space="0" w:color="FFC000"/>
                      </w:pBdr>
                      <w:spacing w:before="120" w:after="120" w:line="0" w:lineRule="atLeast"/>
                      <w:jc w:val="center"/>
                      <w:rPr>
                        <w:rFonts w:ascii="Montserrat" w:eastAsia="Arial" w:hAnsi="Montserrat"/>
                        <w:sz w:val="18"/>
                      </w:rPr>
                    </w:pPr>
                  </w:p>
                  <w:p w:rsidR="0002202F" w:rsidRPr="0002202F" w:rsidRDefault="0002202F" w:rsidP="003D39A4">
                    <w:pPr>
                      <w:pBdr>
                        <w:right w:val="single" w:sz="4" w:space="0" w:color="FFC000"/>
                      </w:pBdr>
                      <w:spacing w:before="120" w:after="120" w:line="0" w:lineRule="atLeast"/>
                      <w:jc w:val="center"/>
                      <w:rPr>
                        <w:rFonts w:ascii="Montserrat Regular" w:eastAsia="Arial" w:hAnsi="Montserrat Regular"/>
                        <w:sz w:val="18"/>
                      </w:rPr>
                    </w:pPr>
                  </w:p>
                  <w:p w:rsidR="004C4E90" w:rsidRDefault="004C4E90" w:rsidP="003D39A4">
                    <w:pPr>
                      <w:pBdr>
                        <w:right w:val="single" w:sz="4" w:space="0" w:color="FFC000"/>
                      </w:pBdr>
                      <w:spacing w:before="120" w:after="120" w:line="0" w:lineRule="atLeast"/>
                      <w:jc w:val="center"/>
                      <w:rPr>
                        <w:rFonts w:ascii="Montserrat" w:eastAsia="Arial" w:hAnsi="Montserrat"/>
                        <w:sz w:val="18"/>
                      </w:rPr>
                    </w:pPr>
                  </w:p>
                  <w:p w:rsidR="004C4E90" w:rsidRDefault="004C4E90" w:rsidP="003D39A4">
                    <w:pPr>
                      <w:pBdr>
                        <w:right w:val="single" w:sz="4" w:space="0" w:color="FFC000"/>
                      </w:pBdr>
                      <w:spacing w:before="120" w:after="120" w:line="0" w:lineRule="atLeast"/>
                      <w:jc w:val="center"/>
                      <w:rPr>
                        <w:rFonts w:ascii="Montserrat" w:eastAsia="Arial" w:hAnsi="Montserrat"/>
                        <w:sz w:val="18"/>
                      </w:rPr>
                    </w:pPr>
                  </w:p>
                  <w:p w:rsidR="004C4E90" w:rsidRDefault="004C4E90" w:rsidP="003D39A4">
                    <w:pPr>
                      <w:pBdr>
                        <w:right w:val="single" w:sz="4" w:space="0" w:color="FFC000"/>
                      </w:pBdr>
                      <w:spacing w:before="120" w:after="120"/>
                      <w:jc w:val="center"/>
                    </w:pPr>
                  </w:p>
                </w:txbxContent>
              </v:textbox>
              <w10:wrap type="square"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A23BF"/>
    <w:multiLevelType w:val="hybridMultilevel"/>
    <w:tmpl w:val="F13E8F58"/>
    <w:lvl w:ilvl="0" w:tplc="5576E4E0">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E07EC0"/>
    <w:multiLevelType w:val="hybridMultilevel"/>
    <w:tmpl w:val="DD9AE9F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437"/>
    <w:rsid w:val="0000668D"/>
    <w:rsid w:val="0002202F"/>
    <w:rsid w:val="00035B30"/>
    <w:rsid w:val="00071F8F"/>
    <w:rsid w:val="000749A0"/>
    <w:rsid w:val="00117915"/>
    <w:rsid w:val="0012744A"/>
    <w:rsid w:val="00127931"/>
    <w:rsid w:val="001A18E7"/>
    <w:rsid w:val="001B1B8B"/>
    <w:rsid w:val="001B4608"/>
    <w:rsid w:val="001E18CC"/>
    <w:rsid w:val="00257E31"/>
    <w:rsid w:val="002622DB"/>
    <w:rsid w:val="002704C4"/>
    <w:rsid w:val="00276DCB"/>
    <w:rsid w:val="0028012A"/>
    <w:rsid w:val="002C1A91"/>
    <w:rsid w:val="002C357C"/>
    <w:rsid w:val="002C713C"/>
    <w:rsid w:val="002E1725"/>
    <w:rsid w:val="002E2E0F"/>
    <w:rsid w:val="00306739"/>
    <w:rsid w:val="0031123E"/>
    <w:rsid w:val="003135EF"/>
    <w:rsid w:val="00330D12"/>
    <w:rsid w:val="00331AE5"/>
    <w:rsid w:val="00343E25"/>
    <w:rsid w:val="00347EE6"/>
    <w:rsid w:val="00386A14"/>
    <w:rsid w:val="003A2F2E"/>
    <w:rsid w:val="003C40A5"/>
    <w:rsid w:val="003D39A4"/>
    <w:rsid w:val="004020AA"/>
    <w:rsid w:val="00455A3B"/>
    <w:rsid w:val="00470AE3"/>
    <w:rsid w:val="00476539"/>
    <w:rsid w:val="004A73BA"/>
    <w:rsid w:val="004C4E90"/>
    <w:rsid w:val="004F734D"/>
    <w:rsid w:val="005024D0"/>
    <w:rsid w:val="00514C9D"/>
    <w:rsid w:val="0053351E"/>
    <w:rsid w:val="00542EB3"/>
    <w:rsid w:val="005473EB"/>
    <w:rsid w:val="00575FBB"/>
    <w:rsid w:val="005804E5"/>
    <w:rsid w:val="00596A37"/>
    <w:rsid w:val="005B192E"/>
    <w:rsid w:val="005C44B1"/>
    <w:rsid w:val="005C6C27"/>
    <w:rsid w:val="005D160B"/>
    <w:rsid w:val="00607984"/>
    <w:rsid w:val="006625F4"/>
    <w:rsid w:val="0066558E"/>
    <w:rsid w:val="00687794"/>
    <w:rsid w:val="006E2ABA"/>
    <w:rsid w:val="006F29FF"/>
    <w:rsid w:val="0074140E"/>
    <w:rsid w:val="00763722"/>
    <w:rsid w:val="007722C8"/>
    <w:rsid w:val="0079301C"/>
    <w:rsid w:val="00797610"/>
    <w:rsid w:val="007C0539"/>
    <w:rsid w:val="007D7CF3"/>
    <w:rsid w:val="00810939"/>
    <w:rsid w:val="00840EBF"/>
    <w:rsid w:val="00842480"/>
    <w:rsid w:val="00875537"/>
    <w:rsid w:val="0088515B"/>
    <w:rsid w:val="008C3A47"/>
    <w:rsid w:val="008D0A4A"/>
    <w:rsid w:val="00950650"/>
    <w:rsid w:val="00970B09"/>
    <w:rsid w:val="0098575B"/>
    <w:rsid w:val="009952CB"/>
    <w:rsid w:val="009A6CF2"/>
    <w:rsid w:val="009B2752"/>
    <w:rsid w:val="009B5A5C"/>
    <w:rsid w:val="009F3C31"/>
    <w:rsid w:val="00A11F81"/>
    <w:rsid w:val="00A50D99"/>
    <w:rsid w:val="00A74E23"/>
    <w:rsid w:val="00A978DD"/>
    <w:rsid w:val="00AC5454"/>
    <w:rsid w:val="00AE0ED2"/>
    <w:rsid w:val="00B02337"/>
    <w:rsid w:val="00B074E9"/>
    <w:rsid w:val="00B11232"/>
    <w:rsid w:val="00B40B96"/>
    <w:rsid w:val="00B6161A"/>
    <w:rsid w:val="00B90237"/>
    <w:rsid w:val="00B90ACD"/>
    <w:rsid w:val="00BC41C2"/>
    <w:rsid w:val="00BE798B"/>
    <w:rsid w:val="00BF08BE"/>
    <w:rsid w:val="00C755A2"/>
    <w:rsid w:val="00C84B77"/>
    <w:rsid w:val="00CA13BE"/>
    <w:rsid w:val="00D10C41"/>
    <w:rsid w:val="00D36D45"/>
    <w:rsid w:val="00D51759"/>
    <w:rsid w:val="00D859F8"/>
    <w:rsid w:val="00D90F7C"/>
    <w:rsid w:val="00DC2F2F"/>
    <w:rsid w:val="00DE0DEC"/>
    <w:rsid w:val="00DF70EB"/>
    <w:rsid w:val="00E04F27"/>
    <w:rsid w:val="00E11308"/>
    <w:rsid w:val="00E21F03"/>
    <w:rsid w:val="00E34502"/>
    <w:rsid w:val="00E44544"/>
    <w:rsid w:val="00E85128"/>
    <w:rsid w:val="00E8662E"/>
    <w:rsid w:val="00E871D9"/>
    <w:rsid w:val="00E93FCC"/>
    <w:rsid w:val="00E95C39"/>
    <w:rsid w:val="00EA718A"/>
    <w:rsid w:val="00EB1437"/>
    <w:rsid w:val="00EC0A0D"/>
    <w:rsid w:val="00EC1AFC"/>
    <w:rsid w:val="00EC7562"/>
    <w:rsid w:val="00ED0A91"/>
    <w:rsid w:val="00ED30F4"/>
    <w:rsid w:val="00F30BC5"/>
    <w:rsid w:val="00F509DB"/>
    <w:rsid w:val="00F54DF9"/>
    <w:rsid w:val="00F81BE2"/>
    <w:rsid w:val="00FA17E6"/>
    <w:rsid w:val="00FA61DC"/>
    <w:rsid w:val="00FD72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4B4ADA-A2D5-4EBB-B6AD-C0EE1A55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454"/>
    <w:pPr>
      <w:widowControl w:val="0"/>
      <w:autoSpaceDE w:val="0"/>
      <w:autoSpaceDN w:val="0"/>
      <w:adjustRightInd w:val="0"/>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1A91"/>
    <w:pPr>
      <w:spacing w:before="100" w:beforeAutospacing="1" w:after="100" w:afterAutospacing="1"/>
    </w:pPr>
    <w:rPr>
      <w:sz w:val="24"/>
      <w:szCs w:val="24"/>
    </w:rPr>
  </w:style>
  <w:style w:type="paragraph" w:styleId="Header">
    <w:name w:val="header"/>
    <w:basedOn w:val="Normal"/>
    <w:link w:val="HeaderChar"/>
    <w:uiPriority w:val="99"/>
    <w:unhideWhenUsed/>
    <w:rsid w:val="002C1A91"/>
    <w:pPr>
      <w:tabs>
        <w:tab w:val="center" w:pos="4680"/>
        <w:tab w:val="right" w:pos="9360"/>
      </w:tabs>
    </w:pPr>
  </w:style>
  <w:style w:type="character" w:customStyle="1" w:styleId="HeaderChar">
    <w:name w:val="Header Char"/>
    <w:basedOn w:val="DefaultParagraphFont"/>
    <w:link w:val="Header"/>
    <w:uiPriority w:val="99"/>
    <w:rsid w:val="002C1A91"/>
  </w:style>
  <w:style w:type="paragraph" w:styleId="Footer">
    <w:name w:val="footer"/>
    <w:basedOn w:val="Normal"/>
    <w:link w:val="FooterChar"/>
    <w:uiPriority w:val="99"/>
    <w:unhideWhenUsed/>
    <w:rsid w:val="002C1A91"/>
    <w:pPr>
      <w:tabs>
        <w:tab w:val="center" w:pos="4680"/>
        <w:tab w:val="right" w:pos="9360"/>
      </w:tabs>
    </w:pPr>
  </w:style>
  <w:style w:type="character" w:customStyle="1" w:styleId="FooterChar">
    <w:name w:val="Footer Char"/>
    <w:basedOn w:val="DefaultParagraphFont"/>
    <w:link w:val="Footer"/>
    <w:uiPriority w:val="99"/>
    <w:rsid w:val="002C1A91"/>
  </w:style>
  <w:style w:type="paragraph" w:styleId="NoSpacing">
    <w:name w:val="No Spacing"/>
    <w:uiPriority w:val="1"/>
    <w:qFormat/>
    <w:rsid w:val="002C1A91"/>
    <w:pPr>
      <w:spacing w:after="0" w:line="240" w:lineRule="auto"/>
    </w:pPr>
  </w:style>
  <w:style w:type="paragraph" w:customStyle="1" w:styleId="Default">
    <w:name w:val="Default"/>
    <w:rsid w:val="0002202F"/>
    <w:pPr>
      <w:widowControl w:val="0"/>
      <w:autoSpaceDE w:val="0"/>
      <w:autoSpaceDN w:val="0"/>
      <w:adjustRightInd w:val="0"/>
      <w:spacing w:after="0" w:line="240" w:lineRule="auto"/>
    </w:pPr>
    <w:rPr>
      <w:rFonts w:ascii="Montserrat" w:hAnsi="Montserrat" w:cs="Montserrat"/>
      <w:color w:val="000000"/>
      <w:sz w:val="24"/>
      <w:szCs w:val="24"/>
    </w:rPr>
  </w:style>
  <w:style w:type="paragraph" w:styleId="BalloonText">
    <w:name w:val="Balloon Text"/>
    <w:basedOn w:val="Normal"/>
    <w:link w:val="BalloonTextChar"/>
    <w:semiHidden/>
    <w:unhideWhenUsed/>
    <w:rsid w:val="00AE0ED2"/>
    <w:rPr>
      <w:rFonts w:ascii="Tahoma" w:hAnsi="Tahoma" w:cs="Tahoma"/>
      <w:sz w:val="16"/>
      <w:szCs w:val="16"/>
    </w:rPr>
  </w:style>
  <w:style w:type="character" w:customStyle="1" w:styleId="BalloonTextChar">
    <w:name w:val="Balloon Text Char"/>
    <w:basedOn w:val="DefaultParagraphFont"/>
    <w:link w:val="BalloonText"/>
    <w:semiHidden/>
    <w:rsid w:val="00AE0ED2"/>
    <w:rPr>
      <w:rFonts w:ascii="Tahoma" w:hAnsi="Tahoma" w:cs="Tahoma"/>
      <w:sz w:val="16"/>
      <w:szCs w:val="16"/>
    </w:rPr>
  </w:style>
  <w:style w:type="paragraph" w:styleId="ListParagraph">
    <w:name w:val="List Paragraph"/>
    <w:basedOn w:val="Normal"/>
    <w:uiPriority w:val="34"/>
    <w:qFormat/>
    <w:rsid w:val="003D39A4"/>
    <w:pPr>
      <w:spacing w:after="200" w:line="276" w:lineRule="auto"/>
      <w:ind w:left="720"/>
      <w:contextualSpacing/>
    </w:pPr>
  </w:style>
  <w:style w:type="table" w:styleId="TableGrid">
    <w:name w:val="Table Grid"/>
    <w:basedOn w:val="TableNormal"/>
    <w:uiPriority w:val="59"/>
    <w:rsid w:val="003D3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AC5454"/>
    <w:pPr>
      <w:widowControl/>
      <w:autoSpaceDE/>
      <w:autoSpaceDN/>
      <w:adjustRightInd/>
      <w:spacing w:before="130" w:after="130" w:line="260" w:lineRule="atLeast"/>
    </w:pPr>
    <w:rPr>
      <w:sz w:val="22"/>
      <w:szCs w:val="22"/>
    </w:rPr>
  </w:style>
  <w:style w:type="character" w:customStyle="1" w:styleId="BodyTextChar">
    <w:name w:val="Body Text Char"/>
    <w:basedOn w:val="DefaultParagraphFont"/>
    <w:link w:val="BodyText"/>
    <w:uiPriority w:val="99"/>
    <w:rsid w:val="00AC5454"/>
    <w:rPr>
      <w:rFonts w:ascii="Times New Roman" w:eastAsia="Times New Roman" w:hAnsi="Times New Roman" w:cs="Times New Roman"/>
      <w:lang w:val="en-GB"/>
    </w:rPr>
  </w:style>
  <w:style w:type="character" w:styleId="Hyperlink">
    <w:name w:val="Hyperlink"/>
    <w:uiPriority w:val="99"/>
    <w:rsid w:val="00AC545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867550">
      <w:bodyDiv w:val="1"/>
      <w:marLeft w:val="0"/>
      <w:marRight w:val="0"/>
      <w:marTop w:val="0"/>
      <w:marBottom w:val="0"/>
      <w:divBdr>
        <w:top w:val="none" w:sz="0" w:space="0" w:color="auto"/>
        <w:left w:val="none" w:sz="0" w:space="0" w:color="auto"/>
        <w:bottom w:val="none" w:sz="0" w:space="0" w:color="auto"/>
        <w:right w:val="none" w:sz="0" w:space="0" w:color="auto"/>
      </w:divBdr>
    </w:div>
    <w:div w:id="164118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wumasi@mpnscs.gov.s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gitomae@mpnscs.gov.sb"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8" Type="http://schemas.openxmlformats.org/officeDocument/2006/relationships/image" Target="media/image30.emf"/><Relationship Id="rId3" Type="http://schemas.openxmlformats.org/officeDocument/2006/relationships/image" Target="media/image3.emf"/><Relationship Id="rId7" Type="http://schemas.openxmlformats.org/officeDocument/2006/relationships/image" Target="media/image20.emf"/><Relationship Id="rId2" Type="http://schemas.openxmlformats.org/officeDocument/2006/relationships/image" Target="media/image2.emf"/><Relationship Id="rId1" Type="http://schemas.openxmlformats.org/officeDocument/2006/relationships/image" Target="media/image1.jpeg"/><Relationship Id="rId6" Type="http://schemas.openxmlformats.org/officeDocument/2006/relationships/image" Target="media/image10.jpeg"/><Relationship Id="rId5" Type="http://schemas.openxmlformats.org/officeDocument/2006/relationships/image" Target="media/image5.emf"/><Relationship Id="rId10" Type="http://schemas.openxmlformats.org/officeDocument/2006/relationships/image" Target="media/image50.emf"/><Relationship Id="rId4" Type="http://schemas.openxmlformats.org/officeDocument/2006/relationships/image" Target="media/image4.wmf"/><Relationship Id="rId9" Type="http://schemas.openxmlformats.org/officeDocument/2006/relationships/image" Target="media/image4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F445E06-9EE2-47F7-B381-D671C458F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4111</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Letter_Head_Yellow</vt:lpstr>
    </vt:vector>
  </TitlesOfParts>
  <Company>Hewlett-Packard Company</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Letter_Head_Yellow</dc:title>
  <dc:creator>Karen Galokale</dc:creator>
  <cp:lastModifiedBy>Gideon Gitomae</cp:lastModifiedBy>
  <cp:revision>9</cp:revision>
  <cp:lastPrinted>2022-05-17T23:06:00Z</cp:lastPrinted>
  <dcterms:created xsi:type="dcterms:W3CDTF">2023-02-17T02:25:00Z</dcterms:created>
  <dcterms:modified xsi:type="dcterms:W3CDTF">2023-03-13T00:25:00Z</dcterms:modified>
</cp:coreProperties>
</file>